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0" w:type="pct"/>
        <w:jc w:val="center"/>
        <w:tblCellMar>
          <w:top w:w="60" w:type="dxa"/>
          <w:left w:w="60" w:type="dxa"/>
          <w:bottom w:w="60" w:type="dxa"/>
          <w:right w:w="60" w:type="dxa"/>
        </w:tblCellMar>
        <w:tblLook w:val="04A0" w:firstRow="1" w:lastRow="0" w:firstColumn="1" w:lastColumn="0" w:noHBand="0" w:noVBand="1"/>
      </w:tblPr>
      <w:tblGrid>
        <w:gridCol w:w="7162"/>
      </w:tblGrid>
      <w:tr w:rsidR="00100756" w:rsidRPr="00100756">
        <w:trPr>
          <w:trHeight w:val="900"/>
          <w:jc w:val="center"/>
        </w:trPr>
        <w:tc>
          <w:tcPr>
            <w:tcW w:w="0" w:type="auto"/>
            <w:vAlign w:val="center"/>
            <w:hideMark/>
          </w:tcPr>
          <w:p w:rsidR="00100756" w:rsidRPr="00100756" w:rsidRDefault="00100756" w:rsidP="00915C88">
            <w:pPr>
              <w:widowControl/>
              <w:spacing w:line="384" w:lineRule="auto"/>
              <w:jc w:val="center"/>
              <w:rPr>
                <w:rFonts w:ascii="宋体" w:eastAsia="宋体" w:hAnsi="宋体" w:cs="宋体"/>
                <w:color w:val="C70E5C"/>
                <w:kern w:val="0"/>
                <w:sz w:val="24"/>
                <w:szCs w:val="24"/>
              </w:rPr>
            </w:pPr>
            <w:r w:rsidRPr="00100756">
              <w:rPr>
                <w:rFonts w:ascii="宋体" w:eastAsia="宋体" w:hAnsi="宋体" w:cs="宋体"/>
                <w:b/>
                <w:bCs/>
                <w:color w:val="000000"/>
                <w:kern w:val="0"/>
                <w:sz w:val="27"/>
                <w:szCs w:val="27"/>
              </w:rPr>
              <w:t>2017年</w:t>
            </w:r>
            <w:r w:rsidR="00915C88">
              <w:rPr>
                <w:rFonts w:ascii="宋体" w:eastAsia="宋体" w:hAnsi="宋体" w:cs="宋体" w:hint="eastAsia"/>
                <w:b/>
                <w:bCs/>
                <w:color w:val="000000"/>
                <w:kern w:val="0"/>
                <w:sz w:val="27"/>
                <w:szCs w:val="27"/>
              </w:rPr>
              <w:t>光机电工程与应用</w:t>
            </w:r>
            <w:proofErr w:type="gramStart"/>
            <w:r w:rsidR="00915C88">
              <w:rPr>
                <w:rFonts w:ascii="宋体" w:eastAsia="宋体" w:hAnsi="宋体" w:cs="宋体" w:hint="eastAsia"/>
                <w:b/>
                <w:bCs/>
                <w:color w:val="000000"/>
                <w:kern w:val="0"/>
                <w:sz w:val="27"/>
                <w:szCs w:val="27"/>
              </w:rPr>
              <w:t>博士点</w:t>
            </w:r>
            <w:r w:rsidRPr="00100756">
              <w:rPr>
                <w:rFonts w:ascii="宋体" w:eastAsia="宋体" w:hAnsi="宋体" w:cs="宋体"/>
                <w:b/>
                <w:bCs/>
                <w:color w:val="000000"/>
                <w:kern w:val="0"/>
                <w:sz w:val="27"/>
                <w:szCs w:val="27"/>
              </w:rPr>
              <w:t>硕博</w:t>
            </w:r>
            <w:proofErr w:type="gramEnd"/>
            <w:r w:rsidRPr="00100756">
              <w:rPr>
                <w:rFonts w:ascii="宋体" w:eastAsia="宋体" w:hAnsi="宋体" w:cs="宋体"/>
                <w:b/>
                <w:bCs/>
                <w:color w:val="000000"/>
                <w:kern w:val="0"/>
                <w:sz w:val="27"/>
                <w:szCs w:val="27"/>
              </w:rPr>
              <w:t>连读和申请考核制博士研究生招生工作实施</w:t>
            </w:r>
            <w:r w:rsidR="00915C88">
              <w:rPr>
                <w:rFonts w:ascii="宋体" w:eastAsia="宋体" w:hAnsi="宋体" w:cs="宋体" w:hint="eastAsia"/>
                <w:b/>
                <w:bCs/>
                <w:color w:val="000000"/>
                <w:kern w:val="0"/>
                <w:sz w:val="27"/>
                <w:szCs w:val="27"/>
              </w:rPr>
              <w:t>细则</w:t>
            </w:r>
          </w:p>
        </w:tc>
      </w:tr>
      <w:tr w:rsidR="00100756" w:rsidRPr="00100756">
        <w:trPr>
          <w:trHeight w:val="450"/>
          <w:jc w:val="center"/>
        </w:trPr>
        <w:tc>
          <w:tcPr>
            <w:tcW w:w="0" w:type="auto"/>
            <w:vAlign w:val="center"/>
            <w:hideMark/>
          </w:tcPr>
          <w:p w:rsidR="00100756" w:rsidRPr="00100756" w:rsidRDefault="00100756" w:rsidP="00100756">
            <w:pPr>
              <w:widowControl/>
              <w:spacing w:line="384" w:lineRule="auto"/>
              <w:jc w:val="center"/>
              <w:rPr>
                <w:rFonts w:ascii="宋体" w:eastAsia="宋体" w:hAnsi="宋体" w:cs="宋体"/>
                <w:kern w:val="0"/>
                <w:sz w:val="18"/>
                <w:szCs w:val="18"/>
              </w:rPr>
            </w:pPr>
          </w:p>
        </w:tc>
      </w:tr>
      <w:tr w:rsidR="00100756" w:rsidRPr="00100756">
        <w:trPr>
          <w:trHeight w:val="1350"/>
          <w:jc w:val="center"/>
        </w:trPr>
        <w:tc>
          <w:tcPr>
            <w:tcW w:w="0" w:type="auto"/>
            <w:hideMark/>
          </w:tcPr>
          <w:p w:rsidR="00100756" w:rsidRPr="00100756" w:rsidRDefault="00100756" w:rsidP="00100756">
            <w:pPr>
              <w:widowControl/>
              <w:spacing w:line="315" w:lineRule="atLeast"/>
              <w:ind w:leftChars="307" w:left="1003" w:hangingChars="119" w:hanging="358"/>
              <w:jc w:val="left"/>
              <w:rPr>
                <w:rFonts w:ascii="仿宋" w:eastAsia="仿宋" w:hAnsi="仿宋" w:cs="宋体"/>
                <w:b/>
                <w:kern w:val="0"/>
                <w:sz w:val="30"/>
                <w:szCs w:val="30"/>
              </w:rPr>
            </w:pPr>
            <w:r w:rsidRPr="00100756">
              <w:rPr>
                <w:rFonts w:ascii="仿宋" w:eastAsia="仿宋" w:hAnsi="仿宋" w:cs="宋体" w:hint="eastAsia"/>
                <w:b/>
                <w:kern w:val="0"/>
                <w:sz w:val="30"/>
                <w:szCs w:val="30"/>
              </w:rPr>
              <w:t>一、基本原则</w:t>
            </w:r>
          </w:p>
          <w:p w:rsidR="00100756" w:rsidRPr="00100756" w:rsidRDefault="00515A43" w:rsidP="00100756">
            <w:pPr>
              <w:widowControl/>
              <w:spacing w:line="384" w:lineRule="auto"/>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本实施细则在遵守《</w:t>
            </w:r>
            <w:r w:rsidRPr="00272F9B">
              <w:rPr>
                <w:rFonts w:ascii="仿宋" w:eastAsia="仿宋" w:hAnsi="仿宋" w:cs="宋体"/>
                <w:kern w:val="0"/>
                <w:sz w:val="30"/>
                <w:szCs w:val="30"/>
              </w:rPr>
              <w:t>2017年</w:t>
            </w:r>
            <w:r>
              <w:rPr>
                <w:rFonts w:ascii="仿宋" w:eastAsia="仿宋" w:hAnsi="仿宋" w:cs="宋体" w:hint="eastAsia"/>
                <w:kern w:val="0"/>
                <w:sz w:val="30"/>
                <w:szCs w:val="30"/>
              </w:rPr>
              <w:t>深圳大学</w:t>
            </w:r>
            <w:r w:rsidRPr="00272F9B">
              <w:rPr>
                <w:rFonts w:ascii="仿宋" w:eastAsia="仿宋" w:hAnsi="仿宋" w:cs="宋体"/>
                <w:kern w:val="0"/>
                <w:sz w:val="30"/>
                <w:szCs w:val="30"/>
              </w:rPr>
              <w:t>硕博连读和申请考核博士招生工作实施方案</w:t>
            </w:r>
            <w:r>
              <w:rPr>
                <w:rFonts w:ascii="仿宋" w:eastAsia="仿宋" w:hAnsi="仿宋" w:cs="宋体" w:hint="eastAsia"/>
                <w:kern w:val="0"/>
                <w:sz w:val="30"/>
                <w:szCs w:val="30"/>
              </w:rPr>
              <w:t>》前提下，展开光机电工程与应用</w:t>
            </w:r>
            <w:proofErr w:type="gramStart"/>
            <w:r>
              <w:rPr>
                <w:rFonts w:ascii="仿宋" w:eastAsia="仿宋" w:hAnsi="仿宋" w:cs="宋体" w:hint="eastAsia"/>
                <w:kern w:val="0"/>
                <w:sz w:val="30"/>
                <w:szCs w:val="30"/>
              </w:rPr>
              <w:t>博士点</w:t>
            </w:r>
            <w:r w:rsidRPr="00515A43">
              <w:rPr>
                <w:rFonts w:ascii="仿宋" w:eastAsia="仿宋" w:hAnsi="仿宋" w:cs="宋体"/>
                <w:kern w:val="0"/>
                <w:sz w:val="30"/>
                <w:szCs w:val="30"/>
              </w:rPr>
              <w:t>硕博</w:t>
            </w:r>
            <w:proofErr w:type="gramEnd"/>
            <w:r w:rsidRPr="00515A43">
              <w:rPr>
                <w:rFonts w:ascii="仿宋" w:eastAsia="仿宋" w:hAnsi="仿宋" w:cs="宋体"/>
                <w:kern w:val="0"/>
                <w:sz w:val="30"/>
                <w:szCs w:val="30"/>
              </w:rPr>
              <w:t>连读和申请考核制博士研究生招生工作</w:t>
            </w:r>
            <w:r w:rsidRPr="00515A43">
              <w:rPr>
                <w:rFonts w:ascii="仿宋" w:eastAsia="仿宋" w:hAnsi="仿宋" w:cs="宋体" w:hint="eastAsia"/>
                <w:kern w:val="0"/>
                <w:sz w:val="30"/>
                <w:szCs w:val="30"/>
              </w:rPr>
              <w:t>。</w:t>
            </w:r>
          </w:p>
          <w:p w:rsidR="00100756" w:rsidRPr="00100756" w:rsidRDefault="00100756" w:rsidP="00100756">
            <w:pPr>
              <w:widowControl/>
              <w:spacing w:line="384" w:lineRule="auto"/>
              <w:ind w:firstLineChars="198" w:firstLine="596"/>
              <w:jc w:val="left"/>
              <w:rPr>
                <w:rFonts w:ascii="仿宋" w:eastAsia="仿宋" w:hAnsi="仿宋" w:cs="宋体"/>
                <w:b/>
                <w:kern w:val="0"/>
                <w:sz w:val="30"/>
                <w:szCs w:val="30"/>
              </w:rPr>
            </w:pPr>
            <w:r w:rsidRPr="00100756">
              <w:rPr>
                <w:rFonts w:ascii="仿宋" w:eastAsia="仿宋" w:hAnsi="仿宋" w:cs="宋体" w:hint="eastAsia"/>
                <w:b/>
                <w:kern w:val="0"/>
                <w:sz w:val="30"/>
                <w:szCs w:val="30"/>
              </w:rPr>
              <w:t>二、招生专业及拟招人数</w:t>
            </w:r>
          </w:p>
          <w:p w:rsidR="00100756" w:rsidRPr="00100756" w:rsidRDefault="00100756" w:rsidP="00100756">
            <w:pPr>
              <w:widowControl/>
              <w:spacing w:line="384" w:lineRule="auto"/>
              <w:ind w:firstLineChars="198" w:firstLine="594"/>
              <w:jc w:val="left"/>
              <w:rPr>
                <w:rFonts w:ascii="仿宋" w:eastAsia="仿宋" w:hAnsi="仿宋" w:cs="宋体"/>
                <w:kern w:val="0"/>
                <w:sz w:val="30"/>
                <w:szCs w:val="30"/>
              </w:rPr>
            </w:pPr>
            <w:proofErr w:type="gramStart"/>
            <w:r w:rsidRPr="00100756">
              <w:rPr>
                <w:rFonts w:ascii="仿宋" w:eastAsia="仿宋" w:hAnsi="仿宋" w:cs="宋体" w:hint="eastAsia"/>
                <w:kern w:val="0"/>
                <w:sz w:val="30"/>
                <w:szCs w:val="30"/>
              </w:rPr>
              <w:t>以硕博</w:t>
            </w:r>
            <w:proofErr w:type="gramEnd"/>
            <w:r w:rsidRPr="00100756">
              <w:rPr>
                <w:rFonts w:ascii="仿宋" w:eastAsia="仿宋" w:hAnsi="仿宋" w:cs="宋体" w:hint="eastAsia"/>
                <w:kern w:val="0"/>
                <w:sz w:val="30"/>
                <w:szCs w:val="30"/>
              </w:rPr>
              <w:t>连读和“申请-考核制”方式招生</w:t>
            </w:r>
            <w:r w:rsidR="005F044C">
              <w:rPr>
                <w:rFonts w:ascii="仿宋" w:eastAsia="仿宋" w:hAnsi="仿宋" w:cs="宋体" w:hint="eastAsia"/>
                <w:kern w:val="0"/>
                <w:sz w:val="30"/>
                <w:szCs w:val="30"/>
              </w:rPr>
              <w:t>，</w:t>
            </w:r>
            <w:r w:rsidRPr="00100756">
              <w:rPr>
                <w:rFonts w:ascii="仿宋" w:eastAsia="仿宋" w:hAnsi="仿宋" w:cs="宋体" w:hint="eastAsia"/>
                <w:kern w:val="0"/>
                <w:sz w:val="30"/>
                <w:szCs w:val="30"/>
              </w:rPr>
              <w:t>拟招人数</w:t>
            </w:r>
            <w:r w:rsidR="005F044C">
              <w:rPr>
                <w:rFonts w:ascii="仿宋" w:eastAsia="仿宋" w:hAnsi="仿宋" w:cs="宋体" w:hint="eastAsia"/>
                <w:kern w:val="0"/>
                <w:sz w:val="30"/>
                <w:szCs w:val="30"/>
              </w:rPr>
              <w:t>1</w:t>
            </w:r>
            <w:r w:rsidRPr="00100756">
              <w:rPr>
                <w:rFonts w:ascii="仿宋" w:eastAsia="仿宋" w:hAnsi="仿宋" w:cs="宋体" w:hint="eastAsia"/>
                <w:kern w:val="0"/>
                <w:sz w:val="30"/>
                <w:szCs w:val="30"/>
              </w:rPr>
              <w:t>。</w:t>
            </w:r>
          </w:p>
          <w:p w:rsidR="00100756" w:rsidRPr="00100756" w:rsidRDefault="00100756" w:rsidP="00100756">
            <w:pPr>
              <w:widowControl/>
              <w:spacing w:line="315" w:lineRule="atLeast"/>
              <w:ind w:firstLineChars="198" w:firstLine="596"/>
              <w:jc w:val="left"/>
              <w:rPr>
                <w:rFonts w:ascii="仿宋" w:eastAsia="仿宋" w:hAnsi="仿宋" w:cs="宋体"/>
                <w:b/>
                <w:kern w:val="0"/>
                <w:sz w:val="30"/>
                <w:szCs w:val="30"/>
              </w:rPr>
            </w:pPr>
            <w:r w:rsidRPr="00100756">
              <w:rPr>
                <w:rFonts w:ascii="仿宋" w:eastAsia="仿宋" w:hAnsi="仿宋" w:cs="宋体" w:hint="eastAsia"/>
                <w:b/>
                <w:kern w:val="0"/>
                <w:sz w:val="30"/>
                <w:szCs w:val="30"/>
              </w:rPr>
              <w:t>三、申请条件</w:t>
            </w:r>
          </w:p>
          <w:p w:rsidR="00100756" w:rsidRPr="00100756" w:rsidRDefault="00100756" w:rsidP="00100756">
            <w:pPr>
              <w:widowControl/>
              <w:spacing w:line="315" w:lineRule="atLeast"/>
              <w:ind w:firstLine="480"/>
              <w:jc w:val="left"/>
              <w:rPr>
                <w:rFonts w:ascii="仿宋" w:eastAsia="仿宋" w:hAnsi="仿宋" w:cs="宋体"/>
                <w:b/>
                <w:kern w:val="0"/>
                <w:sz w:val="30"/>
                <w:szCs w:val="30"/>
              </w:rPr>
            </w:pPr>
            <w:r w:rsidRPr="00100756">
              <w:rPr>
                <w:rFonts w:ascii="仿宋" w:eastAsia="仿宋" w:hAnsi="仿宋" w:cs="宋体" w:hint="eastAsia"/>
                <w:b/>
                <w:kern w:val="0"/>
                <w:sz w:val="30"/>
                <w:szCs w:val="30"/>
              </w:rPr>
              <w:t>（一）</w:t>
            </w:r>
            <w:r w:rsidR="006F47D1">
              <w:rPr>
                <w:rFonts w:ascii="仿宋" w:eastAsia="仿宋" w:hAnsi="仿宋" w:cs="宋体" w:hint="eastAsia"/>
                <w:b/>
                <w:kern w:val="0"/>
                <w:sz w:val="30"/>
                <w:szCs w:val="30"/>
              </w:rPr>
              <w:t>光机电工程与应用</w:t>
            </w:r>
            <w:proofErr w:type="gramStart"/>
            <w:r w:rsidR="006F47D1">
              <w:rPr>
                <w:rFonts w:ascii="仿宋" w:eastAsia="仿宋" w:hAnsi="仿宋" w:cs="宋体" w:hint="eastAsia"/>
                <w:b/>
                <w:kern w:val="0"/>
                <w:sz w:val="30"/>
                <w:szCs w:val="30"/>
              </w:rPr>
              <w:t>博士点</w:t>
            </w:r>
            <w:r w:rsidRPr="00100756">
              <w:rPr>
                <w:rFonts w:ascii="仿宋" w:eastAsia="仿宋" w:hAnsi="仿宋" w:cs="宋体" w:hint="eastAsia"/>
                <w:b/>
                <w:kern w:val="0"/>
                <w:sz w:val="30"/>
                <w:szCs w:val="30"/>
              </w:rPr>
              <w:t>硕博</w:t>
            </w:r>
            <w:proofErr w:type="gramEnd"/>
            <w:r w:rsidRPr="00100756">
              <w:rPr>
                <w:rFonts w:ascii="仿宋" w:eastAsia="仿宋" w:hAnsi="仿宋" w:cs="宋体" w:hint="eastAsia"/>
                <w:b/>
                <w:kern w:val="0"/>
                <w:sz w:val="30"/>
                <w:szCs w:val="30"/>
              </w:rPr>
              <w:t>连读的申请条件</w:t>
            </w:r>
          </w:p>
          <w:p w:rsidR="00100756" w:rsidRPr="00100756" w:rsidRDefault="006F47D1" w:rsidP="00100756">
            <w:pPr>
              <w:widowControl/>
              <w:spacing w:line="315"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同时满足</w:t>
            </w:r>
            <w:r w:rsidR="00100756" w:rsidRPr="00100756">
              <w:rPr>
                <w:rFonts w:ascii="仿宋" w:eastAsia="仿宋" w:hAnsi="仿宋" w:cs="宋体" w:hint="eastAsia"/>
                <w:kern w:val="0"/>
                <w:sz w:val="30"/>
                <w:szCs w:val="30"/>
              </w:rPr>
              <w:t>《深圳大学2017年博士研究生招生章程》</w:t>
            </w:r>
            <w:r>
              <w:rPr>
                <w:rFonts w:ascii="仿宋" w:eastAsia="仿宋" w:hAnsi="仿宋" w:cs="宋体" w:hint="eastAsia"/>
                <w:kern w:val="0"/>
                <w:sz w:val="30"/>
                <w:szCs w:val="30"/>
              </w:rPr>
              <w:t>、《</w:t>
            </w:r>
            <w:r w:rsidRPr="00272F9B">
              <w:rPr>
                <w:rFonts w:ascii="仿宋" w:eastAsia="仿宋" w:hAnsi="仿宋" w:cs="宋体"/>
                <w:kern w:val="0"/>
                <w:sz w:val="30"/>
                <w:szCs w:val="30"/>
              </w:rPr>
              <w:t>2017年</w:t>
            </w:r>
            <w:r>
              <w:rPr>
                <w:rFonts w:ascii="仿宋" w:eastAsia="仿宋" w:hAnsi="仿宋" w:cs="宋体" w:hint="eastAsia"/>
                <w:kern w:val="0"/>
                <w:sz w:val="30"/>
                <w:szCs w:val="30"/>
              </w:rPr>
              <w:t>深圳大学</w:t>
            </w:r>
            <w:r w:rsidRPr="00272F9B">
              <w:rPr>
                <w:rFonts w:ascii="仿宋" w:eastAsia="仿宋" w:hAnsi="仿宋" w:cs="宋体"/>
                <w:kern w:val="0"/>
                <w:sz w:val="30"/>
                <w:szCs w:val="30"/>
              </w:rPr>
              <w:t>硕博连读和申请考核博士招生工作实施方案</w:t>
            </w:r>
            <w:r>
              <w:rPr>
                <w:rFonts w:ascii="仿宋" w:eastAsia="仿宋" w:hAnsi="仿宋" w:cs="宋体" w:hint="eastAsia"/>
                <w:kern w:val="0"/>
                <w:sz w:val="30"/>
                <w:szCs w:val="30"/>
              </w:rPr>
              <w:t>》中规定的各项报考条件。</w:t>
            </w:r>
          </w:p>
          <w:p w:rsidR="00100756" w:rsidRPr="00100756" w:rsidRDefault="00100756" w:rsidP="00100756">
            <w:pPr>
              <w:widowControl/>
              <w:spacing w:line="315" w:lineRule="atLeast"/>
              <w:ind w:firstLineChars="200" w:firstLine="602"/>
              <w:jc w:val="left"/>
              <w:rPr>
                <w:rFonts w:ascii="仿宋" w:eastAsia="仿宋" w:hAnsi="仿宋" w:cs="宋体"/>
                <w:b/>
                <w:kern w:val="0"/>
                <w:sz w:val="30"/>
                <w:szCs w:val="30"/>
              </w:rPr>
            </w:pPr>
            <w:r w:rsidRPr="00100756">
              <w:rPr>
                <w:rFonts w:ascii="仿宋" w:eastAsia="仿宋" w:hAnsi="仿宋" w:cs="宋体" w:hint="eastAsia"/>
                <w:b/>
                <w:kern w:val="0"/>
                <w:sz w:val="30"/>
                <w:szCs w:val="30"/>
              </w:rPr>
              <w:t>（二）</w:t>
            </w:r>
            <w:r w:rsidR="006F47D1">
              <w:rPr>
                <w:rFonts w:ascii="仿宋" w:eastAsia="仿宋" w:hAnsi="仿宋" w:cs="宋体" w:hint="eastAsia"/>
                <w:b/>
                <w:kern w:val="0"/>
                <w:sz w:val="30"/>
                <w:szCs w:val="30"/>
              </w:rPr>
              <w:t>光机电工程与应用博士点</w:t>
            </w:r>
            <w:r w:rsidRPr="00100756">
              <w:rPr>
                <w:rFonts w:ascii="仿宋" w:eastAsia="仿宋" w:hAnsi="仿宋" w:cs="宋体" w:hint="eastAsia"/>
                <w:b/>
                <w:kern w:val="0"/>
                <w:sz w:val="30"/>
                <w:szCs w:val="30"/>
              </w:rPr>
              <w:t>“申请-考核制”的申请条件（须同时满足各项）</w:t>
            </w:r>
          </w:p>
          <w:p w:rsidR="006F47D1" w:rsidRPr="00100756" w:rsidRDefault="006F47D1" w:rsidP="006F47D1">
            <w:pPr>
              <w:widowControl/>
              <w:spacing w:line="315"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同时满足</w:t>
            </w:r>
            <w:r w:rsidRPr="00100756">
              <w:rPr>
                <w:rFonts w:ascii="仿宋" w:eastAsia="仿宋" w:hAnsi="仿宋" w:cs="宋体" w:hint="eastAsia"/>
                <w:kern w:val="0"/>
                <w:sz w:val="30"/>
                <w:szCs w:val="30"/>
              </w:rPr>
              <w:t>《深圳大学2017年博士研究生招生章程》</w:t>
            </w:r>
            <w:r>
              <w:rPr>
                <w:rFonts w:ascii="仿宋" w:eastAsia="仿宋" w:hAnsi="仿宋" w:cs="宋体" w:hint="eastAsia"/>
                <w:kern w:val="0"/>
                <w:sz w:val="30"/>
                <w:szCs w:val="30"/>
              </w:rPr>
              <w:t>、《</w:t>
            </w:r>
            <w:r w:rsidRPr="00272F9B">
              <w:rPr>
                <w:rFonts w:ascii="仿宋" w:eastAsia="仿宋" w:hAnsi="仿宋" w:cs="宋体"/>
                <w:kern w:val="0"/>
                <w:sz w:val="30"/>
                <w:szCs w:val="30"/>
              </w:rPr>
              <w:t>2017年</w:t>
            </w:r>
            <w:r>
              <w:rPr>
                <w:rFonts w:ascii="仿宋" w:eastAsia="仿宋" w:hAnsi="仿宋" w:cs="宋体" w:hint="eastAsia"/>
                <w:kern w:val="0"/>
                <w:sz w:val="30"/>
                <w:szCs w:val="30"/>
              </w:rPr>
              <w:t>深圳大学</w:t>
            </w:r>
            <w:r w:rsidRPr="00272F9B">
              <w:rPr>
                <w:rFonts w:ascii="仿宋" w:eastAsia="仿宋" w:hAnsi="仿宋" w:cs="宋体"/>
                <w:kern w:val="0"/>
                <w:sz w:val="30"/>
                <w:szCs w:val="30"/>
              </w:rPr>
              <w:t>硕博连读和申请考核博士招生工作实施方案</w:t>
            </w:r>
            <w:r>
              <w:rPr>
                <w:rFonts w:ascii="仿宋" w:eastAsia="仿宋" w:hAnsi="仿宋" w:cs="宋体" w:hint="eastAsia"/>
                <w:kern w:val="0"/>
                <w:sz w:val="30"/>
                <w:szCs w:val="30"/>
              </w:rPr>
              <w:t>》中规定的各项报考条件。</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b/>
                <w:kern w:val="0"/>
                <w:sz w:val="30"/>
                <w:szCs w:val="30"/>
              </w:rPr>
              <w:lastRenderedPageBreak/>
              <w:t>四、选拔流程</w:t>
            </w:r>
          </w:p>
          <w:p w:rsidR="00100756" w:rsidRPr="00100756" w:rsidRDefault="00100756" w:rsidP="00100756">
            <w:pPr>
              <w:widowControl/>
              <w:spacing w:line="315" w:lineRule="atLeast"/>
              <w:ind w:firstLine="480"/>
              <w:jc w:val="left"/>
              <w:rPr>
                <w:rFonts w:ascii="仿宋" w:eastAsia="仿宋" w:hAnsi="仿宋" w:cs="宋体"/>
                <w:b/>
                <w:kern w:val="0"/>
                <w:sz w:val="30"/>
                <w:szCs w:val="30"/>
              </w:rPr>
            </w:pPr>
            <w:r w:rsidRPr="00100756">
              <w:rPr>
                <w:rFonts w:ascii="仿宋" w:eastAsia="仿宋" w:hAnsi="仿宋" w:cs="宋体" w:hint="eastAsia"/>
                <w:b/>
                <w:kern w:val="0"/>
                <w:sz w:val="30"/>
                <w:szCs w:val="30"/>
              </w:rPr>
              <w:t>（一）个人申请</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申请者需提前与报考导师取得联系，向报考导师提出申请，经导师同意后报考。</w:t>
            </w:r>
          </w:p>
          <w:p w:rsidR="00100756" w:rsidRPr="00100756" w:rsidRDefault="00100756" w:rsidP="00100756">
            <w:pPr>
              <w:widowControl/>
              <w:spacing w:line="315" w:lineRule="atLeast"/>
              <w:ind w:firstLineChars="210" w:firstLine="630"/>
              <w:jc w:val="left"/>
              <w:rPr>
                <w:rFonts w:ascii="仿宋" w:eastAsia="仿宋" w:hAnsi="仿宋" w:cs="宋体"/>
                <w:kern w:val="0"/>
                <w:sz w:val="30"/>
                <w:szCs w:val="30"/>
              </w:rPr>
            </w:pPr>
            <w:r w:rsidRPr="00100756">
              <w:rPr>
                <w:rFonts w:ascii="仿宋" w:eastAsia="仿宋" w:hAnsi="仿宋" w:cs="宋体" w:hint="eastAsia"/>
                <w:kern w:val="0"/>
                <w:sz w:val="30"/>
                <w:szCs w:val="30"/>
              </w:rPr>
              <w:t>1、提交材料。申请者须于2016年12月9日前（以邮戳为准）使用EMS邮寄或顺丰快递以下材料至</w:t>
            </w:r>
            <w:proofErr w:type="gramStart"/>
            <w:r w:rsidRPr="00100756">
              <w:rPr>
                <w:rFonts w:ascii="仿宋" w:eastAsia="仿宋" w:hAnsi="仿宋" w:cs="宋体" w:hint="eastAsia"/>
                <w:kern w:val="0"/>
                <w:sz w:val="30"/>
                <w:szCs w:val="30"/>
              </w:rPr>
              <w:t>研</w:t>
            </w:r>
            <w:proofErr w:type="gramEnd"/>
            <w:r w:rsidRPr="00100756">
              <w:rPr>
                <w:rFonts w:ascii="仿宋" w:eastAsia="仿宋" w:hAnsi="仿宋" w:cs="宋体" w:hint="eastAsia"/>
                <w:kern w:val="0"/>
                <w:sz w:val="30"/>
                <w:szCs w:val="30"/>
              </w:rPr>
              <w:t>招办（地址：广东省深圳市南山区深圳大学办公楼435）</w:t>
            </w:r>
            <w:r w:rsidRPr="00100756">
              <w:rPr>
                <w:rFonts w:ascii="仿宋" w:eastAsia="仿宋" w:hAnsi="仿宋" w:cs="宋体" w:hint="eastAsia"/>
                <w:b/>
                <w:kern w:val="0"/>
                <w:sz w:val="30"/>
                <w:szCs w:val="30"/>
              </w:rPr>
              <w:t>（以下各项如非特别说明，硕博连读和“申请-考核制”申请者均需提交）</w:t>
            </w:r>
            <w:r w:rsidRPr="00100756">
              <w:rPr>
                <w:rFonts w:ascii="仿宋" w:eastAsia="仿宋" w:hAnsi="仿宋" w:cs="宋体" w:hint="eastAsia"/>
                <w:kern w:val="0"/>
                <w:sz w:val="30"/>
                <w:szCs w:val="30"/>
              </w:rPr>
              <w:t>：</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（1）《博士学位研究生网上报名信息简表》（申请者登录中国研究生招生信息网（http://yz.chsi.com.cn/bsbm），进行网上报名，打印后本人签名确认）；</w:t>
            </w:r>
          </w:p>
          <w:p w:rsidR="00603007" w:rsidRPr="00603007" w:rsidRDefault="00100756" w:rsidP="00100756">
            <w:pPr>
              <w:widowControl/>
              <w:spacing w:line="315" w:lineRule="atLeast"/>
              <w:ind w:firstLine="480"/>
              <w:jc w:val="left"/>
              <w:rPr>
                <w:rFonts w:ascii="仿宋" w:eastAsia="仿宋" w:hAnsi="仿宋" w:cs="宋体"/>
                <w:b/>
                <w:kern w:val="0"/>
                <w:sz w:val="30"/>
                <w:szCs w:val="30"/>
              </w:rPr>
            </w:pPr>
            <w:r w:rsidRPr="00100756">
              <w:rPr>
                <w:rFonts w:ascii="仿宋" w:eastAsia="仿宋" w:hAnsi="仿宋" w:cs="宋体" w:hint="eastAsia"/>
                <w:kern w:val="0"/>
                <w:sz w:val="30"/>
                <w:szCs w:val="30"/>
              </w:rPr>
              <w:t>（2）硕博连读申请者提交《深圳大学2017年硕博连读研究生申请表》，“申请-考核制”申请者提交《深圳大学2017年“申请-考核制”攻读博士学位研究生申请表》</w:t>
            </w:r>
            <w:r w:rsidR="00603007">
              <w:rPr>
                <w:rFonts w:ascii="仿宋" w:eastAsia="仿宋" w:hAnsi="仿宋" w:cs="宋体" w:hint="eastAsia"/>
                <w:kern w:val="0"/>
                <w:sz w:val="30"/>
                <w:szCs w:val="30"/>
              </w:rPr>
              <w:t>。</w:t>
            </w:r>
            <w:r w:rsidR="00603007" w:rsidRPr="00603007">
              <w:rPr>
                <w:rFonts w:ascii="仿宋" w:eastAsia="仿宋" w:hAnsi="仿宋" w:cs="宋体" w:hint="eastAsia"/>
                <w:b/>
                <w:kern w:val="0"/>
                <w:sz w:val="30"/>
                <w:szCs w:val="30"/>
              </w:rPr>
              <w:t>重要提醒：</w:t>
            </w:r>
            <w:r w:rsidR="00E011C4">
              <w:rPr>
                <w:rFonts w:ascii="仿宋" w:eastAsia="仿宋" w:hAnsi="仿宋" w:cs="宋体" w:hint="eastAsia"/>
                <w:b/>
                <w:kern w:val="0"/>
                <w:sz w:val="30"/>
                <w:szCs w:val="30"/>
              </w:rPr>
              <w:t>以上</w:t>
            </w:r>
            <w:r w:rsidR="00603007" w:rsidRPr="00603007">
              <w:rPr>
                <w:rFonts w:ascii="仿宋" w:eastAsia="仿宋" w:hAnsi="仿宋" w:cs="宋体" w:hint="eastAsia"/>
                <w:b/>
                <w:kern w:val="0"/>
                <w:sz w:val="30"/>
                <w:szCs w:val="30"/>
              </w:rPr>
              <w:t>申请表中科研计划书</w:t>
            </w:r>
            <w:r w:rsidR="00B03F37">
              <w:rPr>
                <w:rFonts w:ascii="仿宋" w:eastAsia="仿宋" w:hAnsi="仿宋" w:cs="宋体" w:hint="eastAsia"/>
                <w:b/>
                <w:kern w:val="0"/>
                <w:sz w:val="30"/>
                <w:szCs w:val="30"/>
              </w:rPr>
              <w:t>（不少于3000字）</w:t>
            </w:r>
            <w:r w:rsidR="00603007" w:rsidRPr="00603007">
              <w:rPr>
                <w:rFonts w:ascii="仿宋" w:eastAsia="仿宋" w:hAnsi="仿宋" w:cs="宋体" w:hint="eastAsia"/>
                <w:b/>
                <w:kern w:val="0"/>
                <w:sz w:val="30"/>
                <w:szCs w:val="30"/>
              </w:rPr>
              <w:t>，请一定</w:t>
            </w:r>
            <w:r w:rsidR="00E011C4">
              <w:rPr>
                <w:rFonts w:ascii="仿宋" w:eastAsia="仿宋" w:hAnsi="仿宋" w:cs="宋体" w:hint="eastAsia"/>
                <w:b/>
                <w:kern w:val="0"/>
                <w:sz w:val="30"/>
                <w:szCs w:val="30"/>
              </w:rPr>
              <w:t>按以下六</w:t>
            </w:r>
            <w:r w:rsidR="003243AE">
              <w:rPr>
                <w:rFonts w:ascii="仿宋" w:eastAsia="仿宋" w:hAnsi="仿宋" w:cs="宋体" w:hint="eastAsia"/>
                <w:b/>
                <w:kern w:val="0"/>
                <w:sz w:val="30"/>
                <w:szCs w:val="30"/>
              </w:rPr>
              <w:t>个</w:t>
            </w:r>
            <w:r w:rsidR="00E011C4">
              <w:rPr>
                <w:rFonts w:ascii="仿宋" w:eastAsia="仿宋" w:hAnsi="仿宋" w:cs="宋体" w:hint="eastAsia"/>
                <w:b/>
                <w:kern w:val="0"/>
                <w:sz w:val="30"/>
                <w:szCs w:val="30"/>
              </w:rPr>
              <w:t>方面</w:t>
            </w:r>
            <w:r w:rsidR="00603007" w:rsidRPr="00603007">
              <w:rPr>
                <w:rFonts w:ascii="仿宋" w:eastAsia="仿宋" w:hAnsi="仿宋" w:cs="宋体" w:hint="eastAsia"/>
                <w:b/>
                <w:kern w:val="0"/>
                <w:sz w:val="30"/>
                <w:szCs w:val="30"/>
              </w:rPr>
              <w:t>填写：</w:t>
            </w:r>
          </w:p>
          <w:p w:rsidR="00603007" w:rsidRPr="00603007" w:rsidRDefault="002970B7" w:rsidP="00603007">
            <w:pPr>
              <w:rPr>
                <w:rFonts w:ascii="仿宋" w:eastAsia="仿宋" w:hAnsi="仿宋" w:cs="宋体"/>
                <w:kern w:val="0"/>
                <w:sz w:val="30"/>
                <w:szCs w:val="30"/>
              </w:rPr>
            </w:pPr>
            <w:r>
              <w:rPr>
                <w:rFonts w:ascii="仿宋" w:eastAsia="仿宋" w:hAnsi="仿宋" w:cs="宋体" w:hint="eastAsia"/>
                <w:kern w:val="0"/>
                <w:sz w:val="30"/>
                <w:szCs w:val="30"/>
              </w:rPr>
              <w:t>1</w:t>
            </w:r>
            <w:r w:rsidR="00603007" w:rsidRPr="00603007">
              <w:rPr>
                <w:rFonts w:ascii="仿宋" w:eastAsia="仿宋" w:hAnsi="仿宋" w:cs="宋体" w:hint="eastAsia"/>
                <w:kern w:val="0"/>
                <w:sz w:val="30"/>
                <w:szCs w:val="30"/>
              </w:rPr>
              <w:t>、拟开展研究工作摘要（不超过500字）。</w:t>
            </w:r>
          </w:p>
          <w:p w:rsidR="00603007" w:rsidRPr="00603007" w:rsidRDefault="002970B7" w:rsidP="00603007">
            <w:pPr>
              <w:rPr>
                <w:rFonts w:ascii="仿宋" w:eastAsia="仿宋" w:hAnsi="仿宋" w:cs="宋体"/>
                <w:kern w:val="0"/>
                <w:sz w:val="30"/>
                <w:szCs w:val="30"/>
              </w:rPr>
            </w:pPr>
            <w:r>
              <w:rPr>
                <w:rFonts w:ascii="仿宋" w:eastAsia="仿宋" w:hAnsi="仿宋" w:cs="宋体" w:hint="eastAsia"/>
                <w:kern w:val="0"/>
                <w:sz w:val="30"/>
                <w:szCs w:val="30"/>
              </w:rPr>
              <w:t>2</w:t>
            </w:r>
            <w:r w:rsidR="00603007" w:rsidRPr="00603007">
              <w:rPr>
                <w:rFonts w:ascii="仿宋" w:eastAsia="仿宋" w:hAnsi="仿宋" w:cs="宋体" w:hint="eastAsia"/>
                <w:kern w:val="0"/>
                <w:sz w:val="30"/>
                <w:szCs w:val="30"/>
              </w:rPr>
              <w:t>、拟开展研究内容。</w:t>
            </w:r>
          </w:p>
          <w:p w:rsidR="00603007" w:rsidRPr="00603007" w:rsidRDefault="002970B7" w:rsidP="00603007">
            <w:pPr>
              <w:rPr>
                <w:rFonts w:ascii="仿宋" w:eastAsia="仿宋" w:hAnsi="仿宋" w:cs="宋体"/>
                <w:kern w:val="0"/>
                <w:sz w:val="30"/>
                <w:szCs w:val="30"/>
              </w:rPr>
            </w:pPr>
            <w:r>
              <w:rPr>
                <w:rFonts w:ascii="仿宋" w:eastAsia="仿宋" w:hAnsi="仿宋" w:cs="宋体" w:hint="eastAsia"/>
                <w:kern w:val="0"/>
                <w:sz w:val="30"/>
                <w:szCs w:val="30"/>
              </w:rPr>
              <w:t>3</w:t>
            </w:r>
            <w:r w:rsidR="00603007" w:rsidRPr="00603007">
              <w:rPr>
                <w:rFonts w:ascii="仿宋" w:eastAsia="仿宋" w:hAnsi="仿宋" w:cs="宋体" w:hint="eastAsia"/>
                <w:kern w:val="0"/>
                <w:sz w:val="30"/>
                <w:szCs w:val="30"/>
              </w:rPr>
              <w:t>、拟开展研究项目的背景及国内外现状（列出必要的、直接引用的中外文参考文献）。</w:t>
            </w:r>
          </w:p>
          <w:p w:rsidR="00603007" w:rsidRPr="00603007" w:rsidRDefault="002970B7" w:rsidP="00603007">
            <w:pPr>
              <w:ind w:left="600" w:hangingChars="200" w:hanging="600"/>
              <w:rPr>
                <w:rFonts w:ascii="仿宋" w:eastAsia="仿宋" w:hAnsi="仿宋" w:cs="宋体"/>
                <w:kern w:val="0"/>
                <w:sz w:val="30"/>
                <w:szCs w:val="30"/>
              </w:rPr>
            </w:pPr>
            <w:r>
              <w:rPr>
                <w:rFonts w:ascii="仿宋" w:eastAsia="仿宋" w:hAnsi="仿宋" w:cs="宋体" w:hint="eastAsia"/>
                <w:kern w:val="0"/>
                <w:sz w:val="30"/>
                <w:szCs w:val="30"/>
              </w:rPr>
              <w:lastRenderedPageBreak/>
              <w:t>4</w:t>
            </w:r>
            <w:r w:rsidR="00603007" w:rsidRPr="00603007">
              <w:rPr>
                <w:rFonts w:ascii="仿宋" w:eastAsia="仿宋" w:hAnsi="仿宋" w:cs="宋体" w:hint="eastAsia"/>
                <w:kern w:val="0"/>
                <w:sz w:val="30"/>
                <w:szCs w:val="30"/>
              </w:rPr>
              <w:t>、研究方案，包括所需理论基础、具体研究路线与方法，研究所需的仪器、设备名称、其它软硬件支持等。</w:t>
            </w:r>
          </w:p>
          <w:p w:rsidR="00603007" w:rsidRPr="00603007" w:rsidRDefault="002970B7" w:rsidP="00603007">
            <w:pPr>
              <w:rPr>
                <w:rFonts w:ascii="仿宋" w:eastAsia="仿宋" w:hAnsi="仿宋" w:cs="宋体"/>
                <w:kern w:val="0"/>
                <w:sz w:val="30"/>
                <w:szCs w:val="30"/>
              </w:rPr>
            </w:pPr>
            <w:r>
              <w:rPr>
                <w:rFonts w:ascii="仿宋" w:eastAsia="仿宋" w:hAnsi="仿宋" w:cs="宋体" w:hint="eastAsia"/>
                <w:kern w:val="0"/>
                <w:sz w:val="30"/>
                <w:szCs w:val="30"/>
              </w:rPr>
              <w:t>5</w:t>
            </w:r>
            <w:r w:rsidR="00603007" w:rsidRPr="00603007">
              <w:rPr>
                <w:rFonts w:ascii="仿宋" w:eastAsia="仿宋" w:hAnsi="仿宋" w:cs="宋体" w:hint="eastAsia"/>
                <w:kern w:val="0"/>
                <w:sz w:val="30"/>
                <w:szCs w:val="30"/>
              </w:rPr>
              <w:t>、研究内容的创新点（不超过300字）。</w:t>
            </w:r>
          </w:p>
          <w:p w:rsidR="00100756" w:rsidRPr="00100756" w:rsidRDefault="002970B7" w:rsidP="00AB3F32">
            <w:pPr>
              <w:rPr>
                <w:rFonts w:ascii="仿宋" w:eastAsia="仿宋" w:hAnsi="仿宋" w:cs="宋体"/>
                <w:kern w:val="0"/>
                <w:sz w:val="30"/>
                <w:szCs w:val="30"/>
              </w:rPr>
            </w:pPr>
            <w:r>
              <w:rPr>
                <w:rFonts w:ascii="仿宋" w:eastAsia="仿宋" w:hAnsi="仿宋" w:cs="宋体" w:hint="eastAsia"/>
                <w:kern w:val="0"/>
                <w:sz w:val="30"/>
                <w:szCs w:val="30"/>
              </w:rPr>
              <w:t>6</w:t>
            </w:r>
            <w:r w:rsidR="00603007" w:rsidRPr="00603007">
              <w:rPr>
                <w:rFonts w:ascii="仿宋" w:eastAsia="仿宋" w:hAnsi="仿宋" w:cs="宋体" w:hint="eastAsia"/>
                <w:kern w:val="0"/>
                <w:sz w:val="30"/>
                <w:szCs w:val="30"/>
              </w:rPr>
              <w:t>、研究预期取得的理论及技术成果。</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（3）硕博连读、应届硕士毕业生申请者提交《深圳大学2017年博士研究生政审（现实表现）材料》，由本人所在学院党委填写（申请时可暂不提供此项，但通过复试以后必须按照表格要求提交）；</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（4）学位、学历证书的复印件（应届硕士毕业生须提交所在单位研究生院或研究生管理部门的在读证明，本校在读硕士生可不需要），硕博连读申请者提交学生证复印件（应</w:t>
            </w:r>
            <w:proofErr w:type="gramStart"/>
            <w:r w:rsidRPr="00100756">
              <w:rPr>
                <w:rFonts w:ascii="仿宋" w:eastAsia="仿宋" w:hAnsi="仿宋" w:cs="宋体" w:hint="eastAsia"/>
                <w:kern w:val="0"/>
                <w:sz w:val="30"/>
                <w:szCs w:val="30"/>
              </w:rPr>
              <w:t>含学生</w:t>
            </w:r>
            <w:proofErr w:type="gramEnd"/>
            <w:r w:rsidRPr="00100756">
              <w:rPr>
                <w:rFonts w:ascii="仿宋" w:eastAsia="仿宋" w:hAnsi="仿宋" w:cs="宋体" w:hint="eastAsia"/>
                <w:kern w:val="0"/>
                <w:sz w:val="30"/>
                <w:szCs w:val="30"/>
              </w:rPr>
              <w:t>个人信息、照片及注册情况）；</w:t>
            </w:r>
          </w:p>
          <w:p w:rsidR="00100756" w:rsidRPr="00100756" w:rsidRDefault="00100756" w:rsidP="00100756">
            <w:pPr>
              <w:widowControl/>
              <w:spacing w:line="315" w:lineRule="atLeast"/>
              <w:ind w:firstLineChars="160"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（5）硕士课程成绩单原件（需加盖研究生成绩管理部门公章），硕博连读申请者提交研究生院出具的第一学年成绩打印单原件；</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（6）硕士学位论文（应届毕业硕士生可提供论文摘要和目录等，硕博连读申请者不需要）；</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（7）两位或两位以上与所申请学科专业领域内的教授（或相当专业技术职称的专家）的书面推荐书（</w:t>
            </w:r>
            <w:proofErr w:type="gramStart"/>
            <w:r w:rsidRPr="00100756">
              <w:rPr>
                <w:rFonts w:ascii="仿宋" w:eastAsia="仿宋" w:hAnsi="仿宋" w:cs="宋体" w:hint="eastAsia"/>
                <w:kern w:val="0"/>
                <w:sz w:val="30"/>
                <w:szCs w:val="30"/>
              </w:rPr>
              <w:t>推荐书需使用</w:t>
            </w:r>
            <w:proofErr w:type="gramEnd"/>
            <w:r w:rsidRPr="00100756">
              <w:rPr>
                <w:rFonts w:ascii="仿宋" w:eastAsia="仿宋" w:hAnsi="仿宋" w:cs="宋体" w:hint="eastAsia"/>
                <w:kern w:val="0"/>
                <w:sz w:val="30"/>
                <w:szCs w:val="30"/>
              </w:rPr>
              <w:t>我校提供的模板）；</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lastRenderedPageBreak/>
              <w:t xml:space="preserve">（8）提交拟攻读博士学位的科学研究计划书（不少于3000字，见申请表）； </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（9）须至少提供</w:t>
            </w:r>
            <w:proofErr w:type="gramStart"/>
            <w:r w:rsidRPr="00100756">
              <w:rPr>
                <w:rFonts w:ascii="仿宋" w:eastAsia="仿宋" w:hAnsi="仿宋" w:cs="宋体" w:hint="eastAsia"/>
                <w:kern w:val="0"/>
                <w:sz w:val="30"/>
                <w:szCs w:val="30"/>
              </w:rPr>
              <w:t>以下其中</w:t>
            </w:r>
            <w:proofErr w:type="gramEnd"/>
            <w:r w:rsidRPr="00100756">
              <w:rPr>
                <w:rFonts w:ascii="仿宋" w:eastAsia="仿宋" w:hAnsi="仿宋" w:cs="宋体" w:hint="eastAsia"/>
                <w:kern w:val="0"/>
                <w:sz w:val="30"/>
                <w:szCs w:val="30"/>
              </w:rPr>
              <w:t>一项英语成绩证明：</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a）通过国家六级（六级成绩达到425分）或国家四级（四级成绩达到425分）；（b）托福（TOEFL）成绩达到75分以上（老TOEFL达到550分）；（c）雅思（IELTS）成绩达到6分以上；（d）PETS5级合格证；（e）GRE1200分以上（新标准310分）；（f）在英语国家或地区获得过硕士或博士学位；</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（10）获奖证书复印件、公开发表的学术论文复印件、所获专利及其他原创性研究成果的证明材料；</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（11）三级甲等以上医院出具的体格检查合格证明（硕博连读申请者不需要提交）；</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（12）第二代身份证正反面复印件。</w:t>
            </w:r>
          </w:p>
          <w:p w:rsidR="00100756" w:rsidRPr="00100756" w:rsidRDefault="00100756" w:rsidP="00100756">
            <w:pPr>
              <w:widowControl/>
              <w:spacing w:line="315" w:lineRule="atLeast"/>
              <w:ind w:firstLineChars="200" w:firstLine="600"/>
              <w:jc w:val="left"/>
              <w:rPr>
                <w:rFonts w:ascii="仿宋" w:eastAsia="仿宋" w:hAnsi="仿宋" w:cs="宋体"/>
                <w:kern w:val="0"/>
                <w:sz w:val="30"/>
                <w:szCs w:val="30"/>
              </w:rPr>
            </w:pPr>
            <w:r w:rsidRPr="00100756">
              <w:rPr>
                <w:rFonts w:ascii="仿宋" w:eastAsia="仿宋" w:hAnsi="仿宋" w:cs="宋体" w:hint="eastAsia"/>
                <w:kern w:val="0"/>
                <w:sz w:val="30"/>
                <w:szCs w:val="30"/>
              </w:rPr>
              <w:t>2.网上报名。符合条件的申请者需在中国研究生招生信息网上自行报名并完成缴费，缴费金额200元。网上报名及缴费时间：2016年11月1日－12月9日。</w:t>
            </w:r>
          </w:p>
          <w:p w:rsidR="00100756" w:rsidRPr="00100756" w:rsidRDefault="00100756" w:rsidP="00100756">
            <w:pPr>
              <w:widowControl/>
              <w:spacing w:line="315" w:lineRule="atLeast"/>
              <w:ind w:firstLine="480"/>
              <w:jc w:val="left"/>
              <w:rPr>
                <w:rFonts w:ascii="仿宋" w:eastAsia="仿宋" w:hAnsi="仿宋" w:cs="宋体"/>
                <w:b/>
                <w:kern w:val="0"/>
                <w:sz w:val="30"/>
                <w:szCs w:val="30"/>
              </w:rPr>
            </w:pPr>
            <w:r w:rsidRPr="00100756">
              <w:rPr>
                <w:rFonts w:ascii="仿宋" w:eastAsia="仿宋" w:hAnsi="仿宋" w:cs="宋体" w:hint="eastAsia"/>
                <w:b/>
                <w:kern w:val="0"/>
                <w:sz w:val="30"/>
                <w:szCs w:val="30"/>
              </w:rPr>
              <w:t>（二）研究生院资格审查</w:t>
            </w:r>
          </w:p>
          <w:p w:rsidR="00100756" w:rsidRPr="00100756" w:rsidRDefault="00100756" w:rsidP="00100756">
            <w:pPr>
              <w:widowControl/>
              <w:spacing w:line="315" w:lineRule="atLeast"/>
              <w:ind w:firstLine="480"/>
              <w:jc w:val="left"/>
              <w:rPr>
                <w:rFonts w:ascii="仿宋" w:eastAsia="仿宋" w:hAnsi="仿宋" w:cs="宋体"/>
                <w:kern w:val="0"/>
                <w:sz w:val="30"/>
                <w:szCs w:val="30"/>
              </w:rPr>
            </w:pPr>
            <w:r w:rsidRPr="00100756">
              <w:rPr>
                <w:rFonts w:ascii="仿宋" w:eastAsia="仿宋" w:hAnsi="仿宋" w:cs="宋体" w:hint="eastAsia"/>
                <w:kern w:val="0"/>
                <w:sz w:val="30"/>
                <w:szCs w:val="30"/>
              </w:rPr>
              <w:t>研究生院在收到申请者的材料后，组织不少于3人对照报考条件进行申请资格审查，并将审查结果对社会公示。审查通过者的申请材料公示后转交对应的招生单位。</w:t>
            </w:r>
          </w:p>
          <w:p w:rsidR="00100756" w:rsidRPr="00100756" w:rsidRDefault="00100756" w:rsidP="00100756">
            <w:pPr>
              <w:widowControl/>
              <w:spacing w:line="315" w:lineRule="atLeast"/>
              <w:ind w:firstLine="480"/>
              <w:jc w:val="left"/>
              <w:rPr>
                <w:rFonts w:ascii="仿宋" w:eastAsia="仿宋" w:hAnsi="仿宋" w:cs="宋体"/>
                <w:b/>
                <w:kern w:val="0"/>
                <w:sz w:val="30"/>
                <w:szCs w:val="30"/>
              </w:rPr>
            </w:pPr>
            <w:r w:rsidRPr="00100756">
              <w:rPr>
                <w:rFonts w:ascii="仿宋" w:eastAsia="仿宋" w:hAnsi="仿宋" w:cs="宋体" w:hint="eastAsia"/>
                <w:b/>
                <w:kern w:val="0"/>
                <w:sz w:val="30"/>
                <w:szCs w:val="30"/>
              </w:rPr>
              <w:lastRenderedPageBreak/>
              <w:t>（三）导师推荐</w:t>
            </w:r>
          </w:p>
          <w:p w:rsidR="00100756" w:rsidRPr="00100756" w:rsidRDefault="00100756" w:rsidP="00100756">
            <w:pPr>
              <w:widowControl/>
              <w:spacing w:line="360" w:lineRule="auto"/>
              <w:ind w:firstLineChars="200" w:firstLine="600"/>
              <w:jc w:val="left"/>
              <w:rPr>
                <w:rFonts w:ascii="仿宋" w:eastAsia="仿宋" w:hAnsi="仿宋" w:cs="宋体"/>
                <w:kern w:val="0"/>
                <w:sz w:val="30"/>
                <w:szCs w:val="30"/>
              </w:rPr>
            </w:pPr>
            <w:r w:rsidRPr="00100756">
              <w:rPr>
                <w:rFonts w:ascii="仿宋" w:eastAsia="仿宋" w:hAnsi="仿宋" w:cs="宋体" w:hint="eastAsia"/>
                <w:kern w:val="0"/>
                <w:sz w:val="30"/>
                <w:szCs w:val="30"/>
              </w:rPr>
              <w:t>招生单位将申请者材料交给申请者所报考的导师，导师审核申请者材料，提供推荐意见并对同时报考本人的申请者进行排序。</w:t>
            </w:r>
          </w:p>
          <w:p w:rsidR="00100756" w:rsidRPr="00100756" w:rsidRDefault="00100756" w:rsidP="00100756">
            <w:pPr>
              <w:widowControl/>
              <w:spacing w:line="360" w:lineRule="auto"/>
              <w:ind w:firstLineChars="200" w:firstLine="600"/>
              <w:jc w:val="left"/>
              <w:rPr>
                <w:rFonts w:ascii="仿宋" w:eastAsia="仿宋" w:hAnsi="仿宋" w:cs="宋体"/>
                <w:kern w:val="0"/>
                <w:sz w:val="30"/>
                <w:szCs w:val="30"/>
              </w:rPr>
            </w:pPr>
            <w:r w:rsidRPr="00100756">
              <w:rPr>
                <w:rFonts w:ascii="仿宋" w:eastAsia="仿宋" w:hAnsi="仿宋" w:cs="宋体" w:hint="eastAsia"/>
                <w:kern w:val="0"/>
                <w:sz w:val="30"/>
                <w:szCs w:val="30"/>
              </w:rPr>
              <w:t>本环节应尊重导师的招生自主权，导师以不高于1:3的比例向学科点排序推荐申请者。</w:t>
            </w:r>
          </w:p>
          <w:p w:rsidR="00100756" w:rsidRPr="00100756" w:rsidRDefault="00100756" w:rsidP="00100756">
            <w:pPr>
              <w:widowControl/>
              <w:spacing w:line="360" w:lineRule="auto"/>
              <w:ind w:firstLineChars="200" w:firstLine="602"/>
              <w:jc w:val="left"/>
              <w:rPr>
                <w:rFonts w:ascii="仿宋" w:eastAsia="仿宋" w:hAnsi="仿宋" w:cs="宋体"/>
                <w:kern w:val="0"/>
                <w:sz w:val="30"/>
                <w:szCs w:val="30"/>
              </w:rPr>
            </w:pPr>
            <w:r w:rsidRPr="00100756">
              <w:rPr>
                <w:rFonts w:ascii="仿宋" w:eastAsia="仿宋" w:hAnsi="仿宋" w:cs="宋体" w:hint="eastAsia"/>
                <w:b/>
                <w:kern w:val="0"/>
                <w:sz w:val="30"/>
                <w:szCs w:val="30"/>
              </w:rPr>
              <w:t>（四）学科初审，确定考核名单</w:t>
            </w:r>
          </w:p>
          <w:p w:rsidR="00100756" w:rsidRPr="00100756" w:rsidRDefault="005800C3" w:rsidP="00100756">
            <w:pPr>
              <w:widowControl/>
              <w:spacing w:line="360" w:lineRule="auto"/>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学院</w:t>
            </w:r>
            <w:r w:rsidR="00100756" w:rsidRPr="00100756">
              <w:rPr>
                <w:rFonts w:ascii="仿宋" w:eastAsia="仿宋" w:hAnsi="仿宋" w:cs="宋体" w:hint="eastAsia"/>
                <w:kern w:val="0"/>
                <w:sz w:val="30"/>
                <w:szCs w:val="30"/>
              </w:rPr>
              <w:t>组成学科专家组根据学科所制定的相关实施细则，</w:t>
            </w:r>
            <w:r w:rsidR="00821359">
              <w:rPr>
                <w:rFonts w:ascii="仿宋" w:eastAsia="仿宋" w:hAnsi="仿宋" w:cs="宋体" w:hint="eastAsia"/>
                <w:kern w:val="0"/>
                <w:sz w:val="30"/>
                <w:szCs w:val="30"/>
              </w:rPr>
              <w:t>12月15日周四上午9:30</w:t>
            </w:r>
            <w:r w:rsidR="00100756" w:rsidRPr="00100756">
              <w:rPr>
                <w:rFonts w:ascii="仿宋" w:eastAsia="仿宋" w:hAnsi="仿宋" w:cs="宋体" w:hint="eastAsia"/>
                <w:kern w:val="0"/>
                <w:sz w:val="30"/>
                <w:szCs w:val="30"/>
              </w:rPr>
              <w:t>对申请者的材料进行认真审查，并对申请者的科研创新能力进行初步评价，进行筛选。学科点结合招生导师意向，按一定的差额复试比例，确定进入复试（面试）考核阶段的申请者名单。没有导师推荐的申请者不进入面试考核环节。拟进入面试考核阶段申请者名单在招生单位网站进行公示（具体时间以招生单位的操作为准）。</w:t>
            </w:r>
          </w:p>
          <w:p w:rsidR="00100756" w:rsidRPr="00100756" w:rsidRDefault="00100756" w:rsidP="00100756">
            <w:pPr>
              <w:widowControl/>
              <w:spacing w:line="360" w:lineRule="auto"/>
              <w:ind w:firstLineChars="200" w:firstLine="602"/>
              <w:jc w:val="left"/>
              <w:rPr>
                <w:rFonts w:ascii="仿宋" w:eastAsia="仿宋" w:hAnsi="仿宋" w:cs="宋体"/>
                <w:b/>
                <w:kern w:val="0"/>
                <w:sz w:val="30"/>
                <w:szCs w:val="30"/>
              </w:rPr>
            </w:pPr>
            <w:r w:rsidRPr="00100756">
              <w:rPr>
                <w:rFonts w:ascii="仿宋" w:eastAsia="仿宋" w:hAnsi="仿宋" w:cs="宋体" w:hint="eastAsia"/>
                <w:b/>
                <w:kern w:val="0"/>
                <w:sz w:val="30"/>
                <w:szCs w:val="30"/>
              </w:rPr>
              <w:t>(五)学科考核</w:t>
            </w:r>
          </w:p>
          <w:p w:rsidR="00100756" w:rsidRPr="00100756" w:rsidRDefault="00100756" w:rsidP="00100756">
            <w:pPr>
              <w:widowControl/>
              <w:spacing w:line="360" w:lineRule="auto"/>
              <w:ind w:firstLineChars="200" w:firstLine="600"/>
              <w:jc w:val="left"/>
              <w:rPr>
                <w:rFonts w:ascii="仿宋" w:eastAsia="仿宋" w:hAnsi="仿宋" w:cs="Calibri"/>
                <w:color w:val="000000"/>
                <w:kern w:val="0"/>
                <w:sz w:val="30"/>
                <w:szCs w:val="30"/>
              </w:rPr>
            </w:pPr>
            <w:r w:rsidRPr="00100756">
              <w:rPr>
                <w:rFonts w:ascii="仿宋" w:eastAsia="仿宋" w:hAnsi="仿宋" w:cs="Calibri" w:hint="eastAsia"/>
                <w:color w:val="000000"/>
                <w:kern w:val="0"/>
                <w:sz w:val="30"/>
                <w:szCs w:val="30"/>
              </w:rPr>
              <w:t>学科点</w:t>
            </w:r>
            <w:r w:rsidR="0003482D">
              <w:rPr>
                <w:rFonts w:ascii="仿宋" w:eastAsia="仿宋" w:hAnsi="仿宋" w:cs="Calibri" w:hint="eastAsia"/>
                <w:color w:val="000000"/>
                <w:kern w:val="0"/>
                <w:sz w:val="30"/>
                <w:szCs w:val="30"/>
              </w:rPr>
              <w:t>于2016年12月</w:t>
            </w:r>
            <w:r w:rsidR="00821359">
              <w:rPr>
                <w:rFonts w:ascii="仿宋" w:eastAsia="仿宋" w:hAnsi="仿宋" w:cs="Calibri" w:hint="eastAsia"/>
                <w:color w:val="000000"/>
                <w:kern w:val="0"/>
                <w:sz w:val="30"/>
                <w:szCs w:val="30"/>
              </w:rPr>
              <w:t>20</w:t>
            </w:r>
            <w:r w:rsidR="0003482D">
              <w:rPr>
                <w:rFonts w:ascii="仿宋" w:eastAsia="仿宋" w:hAnsi="仿宋" w:cs="Calibri" w:hint="eastAsia"/>
                <w:color w:val="000000"/>
                <w:kern w:val="0"/>
                <w:sz w:val="30"/>
                <w:szCs w:val="30"/>
              </w:rPr>
              <w:t>日周</w:t>
            </w:r>
            <w:r w:rsidR="00821359">
              <w:rPr>
                <w:rFonts w:ascii="仿宋" w:eastAsia="仿宋" w:hAnsi="仿宋" w:cs="Calibri" w:hint="eastAsia"/>
                <w:color w:val="000000"/>
                <w:kern w:val="0"/>
                <w:sz w:val="30"/>
                <w:szCs w:val="30"/>
              </w:rPr>
              <w:t>二</w:t>
            </w:r>
            <w:r w:rsidR="001526FB">
              <w:rPr>
                <w:rFonts w:ascii="仿宋" w:eastAsia="仿宋" w:hAnsi="仿宋" w:cs="Calibri" w:hint="eastAsia"/>
                <w:color w:val="000000"/>
                <w:kern w:val="0"/>
                <w:sz w:val="30"/>
                <w:szCs w:val="30"/>
              </w:rPr>
              <w:t>下</w:t>
            </w:r>
            <w:r w:rsidR="0003482D">
              <w:rPr>
                <w:rFonts w:ascii="仿宋" w:eastAsia="仿宋" w:hAnsi="仿宋" w:cs="Calibri" w:hint="eastAsia"/>
                <w:color w:val="000000"/>
                <w:kern w:val="0"/>
                <w:sz w:val="30"/>
                <w:szCs w:val="30"/>
              </w:rPr>
              <w:t>午</w:t>
            </w:r>
            <w:r w:rsidR="001526FB">
              <w:rPr>
                <w:rFonts w:ascii="仿宋" w:eastAsia="仿宋" w:hAnsi="仿宋" w:cs="Calibri" w:hint="eastAsia"/>
                <w:color w:val="000000"/>
                <w:kern w:val="0"/>
                <w:sz w:val="30"/>
                <w:szCs w:val="30"/>
              </w:rPr>
              <w:t>2</w:t>
            </w:r>
            <w:r w:rsidR="0003482D">
              <w:rPr>
                <w:rFonts w:ascii="仿宋" w:eastAsia="仿宋" w:hAnsi="仿宋" w:cs="Calibri" w:hint="eastAsia"/>
                <w:color w:val="000000"/>
                <w:kern w:val="0"/>
                <w:sz w:val="30"/>
                <w:szCs w:val="30"/>
              </w:rPr>
              <w:t>:30,在机电大楼S601会议室，</w:t>
            </w:r>
            <w:r w:rsidRPr="00100756">
              <w:rPr>
                <w:rFonts w:ascii="仿宋" w:eastAsia="仿宋" w:hAnsi="仿宋" w:cs="Calibri" w:hint="eastAsia"/>
                <w:color w:val="000000"/>
                <w:kern w:val="0"/>
                <w:sz w:val="30"/>
                <w:szCs w:val="30"/>
              </w:rPr>
              <w:t>组织专家进行面试考核</w:t>
            </w:r>
            <w:r w:rsidR="0003482D">
              <w:rPr>
                <w:rFonts w:ascii="仿宋" w:eastAsia="仿宋" w:hAnsi="仿宋" w:cs="Calibri" w:hint="eastAsia"/>
                <w:color w:val="000000"/>
                <w:kern w:val="0"/>
                <w:sz w:val="30"/>
                <w:szCs w:val="30"/>
              </w:rPr>
              <w:t>。</w:t>
            </w:r>
            <w:r w:rsidRPr="00100756">
              <w:rPr>
                <w:rFonts w:ascii="仿宋" w:eastAsia="仿宋" w:hAnsi="仿宋" w:cs="Calibri" w:hint="eastAsia"/>
                <w:color w:val="000000"/>
                <w:kern w:val="0"/>
                <w:sz w:val="30"/>
                <w:szCs w:val="30"/>
              </w:rPr>
              <w:t>考核具体要求如下：</w:t>
            </w:r>
          </w:p>
          <w:p w:rsidR="00100756" w:rsidRPr="00614AA0" w:rsidRDefault="00100756" w:rsidP="00100756">
            <w:pPr>
              <w:widowControl/>
              <w:spacing w:line="360" w:lineRule="auto"/>
              <w:ind w:firstLineChars="200" w:firstLine="600"/>
              <w:jc w:val="left"/>
              <w:rPr>
                <w:rFonts w:ascii="仿宋" w:eastAsia="仿宋" w:hAnsi="仿宋" w:cs="Calibri"/>
                <w:color w:val="000000" w:themeColor="text1"/>
                <w:kern w:val="0"/>
                <w:sz w:val="30"/>
                <w:szCs w:val="30"/>
              </w:rPr>
            </w:pPr>
            <w:r w:rsidRPr="00100756">
              <w:rPr>
                <w:rFonts w:ascii="仿宋" w:eastAsia="仿宋" w:hAnsi="仿宋" w:cs="Calibri" w:hint="eastAsia"/>
                <w:color w:val="000000"/>
                <w:kern w:val="0"/>
                <w:sz w:val="30"/>
                <w:szCs w:val="30"/>
              </w:rPr>
              <w:t>1.考核</w:t>
            </w:r>
            <w:r w:rsidRPr="00100756">
              <w:rPr>
                <w:rFonts w:ascii="仿宋" w:eastAsia="仿宋" w:hAnsi="仿宋" w:cs="宋体" w:hint="eastAsia"/>
                <w:color w:val="000000"/>
                <w:kern w:val="0"/>
                <w:sz w:val="30"/>
                <w:szCs w:val="30"/>
              </w:rPr>
              <w:t>内容包</w:t>
            </w:r>
            <w:r w:rsidRPr="00614AA0">
              <w:rPr>
                <w:rFonts w:ascii="仿宋" w:eastAsia="仿宋" w:hAnsi="仿宋" w:cs="Calibri" w:hint="eastAsia"/>
                <w:color w:val="000000" w:themeColor="text1"/>
                <w:kern w:val="0"/>
                <w:sz w:val="30"/>
                <w:szCs w:val="30"/>
              </w:rPr>
              <w:t>括</w:t>
            </w:r>
            <w:r w:rsidR="002B7F21" w:rsidRPr="00614AA0">
              <w:rPr>
                <w:rFonts w:ascii="仿宋" w:eastAsia="仿宋" w:hAnsi="仿宋" w:cs="Calibri" w:hint="eastAsia"/>
                <w:b/>
                <w:color w:val="000000" w:themeColor="text1"/>
                <w:kern w:val="0"/>
                <w:sz w:val="30"/>
                <w:szCs w:val="30"/>
              </w:rPr>
              <w:t>科研计划书</w:t>
            </w:r>
            <w:r w:rsidR="002B7F21" w:rsidRPr="00614AA0">
              <w:rPr>
                <w:rFonts w:ascii="仿宋" w:eastAsia="仿宋" w:hAnsi="仿宋" w:cs="Calibri" w:hint="eastAsia"/>
                <w:color w:val="000000" w:themeColor="text1"/>
                <w:kern w:val="0"/>
                <w:sz w:val="30"/>
                <w:szCs w:val="30"/>
              </w:rPr>
              <w:t>、</w:t>
            </w:r>
            <w:r w:rsidRPr="00614AA0">
              <w:rPr>
                <w:rFonts w:ascii="仿宋" w:eastAsia="仿宋" w:hAnsi="仿宋" w:cs="Calibri" w:hint="eastAsia"/>
                <w:color w:val="000000" w:themeColor="text1"/>
                <w:kern w:val="0"/>
                <w:sz w:val="30"/>
                <w:szCs w:val="30"/>
              </w:rPr>
              <w:t>外语水平、专业素质和研究潜力三部分，重点考核申请者科研创新能力和是否具备本一级学科博士生培养的潜能和素质等。</w:t>
            </w:r>
          </w:p>
          <w:p w:rsidR="00607BCB" w:rsidRDefault="00100756" w:rsidP="00100756">
            <w:pPr>
              <w:widowControl/>
              <w:spacing w:line="360" w:lineRule="auto"/>
              <w:ind w:firstLineChars="200" w:firstLine="600"/>
              <w:jc w:val="left"/>
              <w:rPr>
                <w:rFonts w:ascii="仿宋" w:eastAsia="仿宋" w:hAnsi="仿宋" w:cs="宋体" w:hint="eastAsia"/>
                <w:color w:val="000000"/>
                <w:kern w:val="0"/>
                <w:sz w:val="30"/>
                <w:szCs w:val="30"/>
              </w:rPr>
            </w:pPr>
            <w:r w:rsidRPr="00614AA0">
              <w:rPr>
                <w:rFonts w:ascii="仿宋" w:eastAsia="仿宋" w:hAnsi="仿宋" w:cs="宋体" w:hint="eastAsia"/>
                <w:color w:val="000000" w:themeColor="text1"/>
                <w:kern w:val="0"/>
                <w:sz w:val="30"/>
                <w:szCs w:val="30"/>
              </w:rPr>
              <w:lastRenderedPageBreak/>
              <w:t>2.考核过程中，</w:t>
            </w:r>
            <w:r w:rsidRPr="00614AA0">
              <w:rPr>
                <w:rFonts w:ascii="仿宋" w:eastAsia="仿宋" w:hAnsi="仿宋" w:cs="宋体" w:hint="eastAsia"/>
                <w:b/>
                <w:color w:val="000000" w:themeColor="text1"/>
                <w:kern w:val="0"/>
                <w:sz w:val="30"/>
                <w:szCs w:val="30"/>
              </w:rPr>
              <w:t>每位申请者</w:t>
            </w:r>
            <w:r w:rsidR="001A280A" w:rsidRPr="00614AA0">
              <w:rPr>
                <w:rFonts w:ascii="仿宋" w:eastAsia="仿宋" w:hAnsi="仿宋" w:cs="宋体" w:hint="eastAsia"/>
                <w:b/>
                <w:color w:val="000000" w:themeColor="text1"/>
                <w:kern w:val="0"/>
                <w:sz w:val="30"/>
                <w:szCs w:val="30"/>
              </w:rPr>
              <w:t>可参考</w:t>
            </w:r>
            <w:r w:rsidR="002B7F21" w:rsidRPr="00614AA0">
              <w:rPr>
                <w:rFonts w:ascii="仿宋" w:eastAsia="仿宋" w:hAnsi="仿宋" w:cs="宋体" w:hint="eastAsia"/>
                <w:b/>
                <w:color w:val="000000" w:themeColor="text1"/>
                <w:kern w:val="0"/>
                <w:sz w:val="30"/>
                <w:szCs w:val="30"/>
              </w:rPr>
              <w:t>科研计划书</w:t>
            </w:r>
            <w:r w:rsidR="0076053A" w:rsidRPr="00614AA0">
              <w:rPr>
                <w:rFonts w:ascii="仿宋" w:eastAsia="仿宋" w:hAnsi="仿宋" w:cs="宋体" w:hint="eastAsia"/>
                <w:b/>
                <w:color w:val="000000" w:themeColor="text1"/>
                <w:kern w:val="0"/>
                <w:sz w:val="30"/>
                <w:szCs w:val="30"/>
              </w:rPr>
              <w:t>讲</w:t>
            </w:r>
            <w:r w:rsidR="002B7F21" w:rsidRPr="00614AA0">
              <w:rPr>
                <w:rFonts w:ascii="仿宋" w:eastAsia="仿宋" w:hAnsi="仿宋" w:cs="宋体" w:hint="eastAsia"/>
                <w:b/>
                <w:color w:val="000000" w:themeColor="text1"/>
                <w:kern w:val="0"/>
                <w:sz w:val="30"/>
                <w:szCs w:val="30"/>
              </w:rPr>
              <w:t>解</w:t>
            </w:r>
            <w:r w:rsidR="0076053A" w:rsidRPr="00614AA0">
              <w:rPr>
                <w:rFonts w:ascii="仿宋" w:eastAsia="仿宋" w:hAnsi="仿宋" w:cs="宋体" w:hint="eastAsia"/>
                <w:b/>
                <w:color w:val="000000" w:themeColor="text1"/>
                <w:kern w:val="0"/>
                <w:sz w:val="30"/>
                <w:szCs w:val="30"/>
              </w:rPr>
              <w:t>PPT答辩15分钟</w:t>
            </w:r>
            <w:r w:rsidR="0076053A" w:rsidRPr="00614AA0">
              <w:rPr>
                <w:rFonts w:ascii="仿宋" w:eastAsia="仿宋" w:hAnsi="仿宋" w:cs="宋体" w:hint="eastAsia"/>
                <w:color w:val="000000" w:themeColor="text1"/>
                <w:kern w:val="0"/>
                <w:sz w:val="30"/>
                <w:szCs w:val="30"/>
              </w:rPr>
              <w:t>，</w:t>
            </w:r>
            <w:r w:rsidRPr="00614AA0">
              <w:rPr>
                <w:rFonts w:ascii="仿宋" w:eastAsia="仿宋" w:hAnsi="仿宋" w:cs="宋体" w:hint="eastAsia"/>
                <w:color w:val="000000" w:themeColor="text1"/>
                <w:kern w:val="0"/>
                <w:sz w:val="30"/>
                <w:szCs w:val="30"/>
              </w:rPr>
              <w:t>展</w:t>
            </w:r>
            <w:r w:rsidRPr="00100756">
              <w:rPr>
                <w:rFonts w:ascii="仿宋" w:eastAsia="仿宋" w:hAnsi="仿宋" w:cs="宋体" w:hint="eastAsia"/>
                <w:color w:val="000000"/>
                <w:kern w:val="0"/>
                <w:sz w:val="30"/>
                <w:szCs w:val="30"/>
              </w:rPr>
              <w:t>示个人简介、学习成绩、课题研究、科研成果、拟攻读博士学位期间的研究计划等。3.</w:t>
            </w:r>
            <w:r w:rsidR="0076053A">
              <w:rPr>
                <w:rFonts w:ascii="仿宋" w:eastAsia="仿宋" w:hAnsi="仿宋" w:cs="宋体" w:hint="eastAsia"/>
                <w:color w:val="000000"/>
                <w:kern w:val="0"/>
                <w:sz w:val="30"/>
                <w:szCs w:val="30"/>
              </w:rPr>
              <w:t>专家提问15分钟</w:t>
            </w:r>
            <w:r w:rsidRPr="00100756">
              <w:rPr>
                <w:rFonts w:ascii="仿宋" w:eastAsia="仿宋" w:hAnsi="仿宋" w:cs="宋体" w:hint="eastAsia"/>
                <w:color w:val="000000"/>
                <w:kern w:val="0"/>
                <w:sz w:val="30"/>
                <w:szCs w:val="30"/>
              </w:rPr>
              <w:t>，面试时间</w:t>
            </w:r>
            <w:r w:rsidR="00996293">
              <w:rPr>
                <w:rFonts w:ascii="仿宋" w:eastAsia="仿宋" w:hAnsi="仿宋" w:cs="宋体" w:hint="eastAsia"/>
                <w:color w:val="000000"/>
                <w:kern w:val="0"/>
                <w:sz w:val="30"/>
                <w:szCs w:val="30"/>
              </w:rPr>
              <w:t>共</w:t>
            </w:r>
            <w:r w:rsidR="0076053A">
              <w:rPr>
                <w:rFonts w:ascii="仿宋" w:eastAsia="仿宋" w:hAnsi="仿宋" w:cs="宋体" w:hint="eastAsia"/>
                <w:color w:val="000000"/>
                <w:kern w:val="0"/>
                <w:sz w:val="30"/>
                <w:szCs w:val="30"/>
              </w:rPr>
              <w:t>30</w:t>
            </w:r>
            <w:r w:rsidRPr="00100756">
              <w:rPr>
                <w:rFonts w:ascii="仿宋" w:eastAsia="仿宋" w:hAnsi="仿宋" w:cs="宋体" w:hint="eastAsia"/>
                <w:color w:val="000000"/>
                <w:kern w:val="0"/>
                <w:sz w:val="30"/>
                <w:szCs w:val="30"/>
              </w:rPr>
              <w:t>分钟。</w:t>
            </w:r>
          </w:p>
          <w:p w:rsidR="001A4CC9" w:rsidRDefault="001A4CC9" w:rsidP="00100756">
            <w:pPr>
              <w:widowControl/>
              <w:spacing w:line="360" w:lineRule="auto"/>
              <w:ind w:firstLineChars="200" w:firstLine="600"/>
              <w:jc w:val="left"/>
              <w:rPr>
                <w:rFonts w:ascii="仿宋" w:eastAsia="仿宋" w:hAnsi="仿宋" w:cs="宋体"/>
                <w:color w:val="000000"/>
                <w:kern w:val="0"/>
                <w:sz w:val="30"/>
                <w:szCs w:val="30"/>
              </w:rPr>
            </w:pPr>
            <w:bookmarkStart w:id="0" w:name="_GoBack"/>
            <w:bookmarkEnd w:id="0"/>
          </w:p>
          <w:p w:rsidR="001A4CC9" w:rsidRDefault="001A4CC9" w:rsidP="00100756">
            <w:pPr>
              <w:widowControl/>
              <w:spacing w:line="360" w:lineRule="auto"/>
              <w:ind w:firstLineChars="200" w:firstLine="600"/>
              <w:jc w:val="left"/>
              <w:rPr>
                <w:rFonts w:ascii="Calibri" w:eastAsia="仿宋" w:hAnsi="Calibri" w:cs="Calibri" w:hint="eastAsia"/>
                <w:kern w:val="0"/>
                <w:sz w:val="30"/>
                <w:szCs w:val="30"/>
              </w:rPr>
            </w:pPr>
            <w:r>
              <w:rPr>
                <w:rFonts w:ascii="Calibri" w:eastAsia="仿宋" w:hAnsi="Calibri" w:cs="Calibri"/>
                <w:kern w:val="0"/>
                <w:sz w:val="30"/>
                <w:szCs w:val="30"/>
              </w:rPr>
              <w:t xml:space="preserve">　　　　　　　　</w:t>
            </w:r>
            <w:r w:rsidR="00F912AA">
              <w:rPr>
                <w:rFonts w:ascii="Calibri" w:eastAsia="仿宋" w:hAnsi="Calibri" w:cs="Calibri" w:hint="eastAsia"/>
                <w:kern w:val="0"/>
                <w:sz w:val="30"/>
                <w:szCs w:val="30"/>
              </w:rPr>
              <w:t>深圳大学机电与控制工程学院</w:t>
            </w:r>
          </w:p>
          <w:p w:rsidR="00100756" w:rsidRPr="00100756" w:rsidRDefault="00F912AA" w:rsidP="001A4CC9">
            <w:pPr>
              <w:widowControl/>
              <w:spacing w:line="360" w:lineRule="auto"/>
              <w:ind w:firstLineChars="1000" w:firstLine="3000"/>
              <w:jc w:val="left"/>
              <w:rPr>
                <w:rFonts w:ascii="仿宋" w:eastAsia="仿宋" w:hAnsi="仿宋" w:cs="宋体" w:hint="eastAsia"/>
                <w:kern w:val="0"/>
                <w:sz w:val="30"/>
                <w:szCs w:val="30"/>
              </w:rPr>
            </w:pPr>
            <w:r>
              <w:rPr>
                <w:rFonts w:ascii="Calibri" w:eastAsia="仿宋" w:hAnsi="Calibri" w:cs="Calibri" w:hint="eastAsia"/>
                <w:kern w:val="0"/>
                <w:sz w:val="30"/>
                <w:szCs w:val="30"/>
              </w:rPr>
              <w:t>深圳大学电子</w:t>
            </w:r>
            <w:r w:rsidR="001A4CC9">
              <w:rPr>
                <w:rFonts w:ascii="Calibri" w:eastAsia="仿宋" w:hAnsi="Calibri" w:cs="Calibri" w:hint="eastAsia"/>
                <w:kern w:val="0"/>
                <w:sz w:val="30"/>
                <w:szCs w:val="30"/>
              </w:rPr>
              <w:t>科学与技术学院</w:t>
            </w:r>
          </w:p>
          <w:p w:rsidR="00100756" w:rsidRPr="00100756" w:rsidRDefault="007268A0" w:rsidP="00100756">
            <w:pPr>
              <w:widowControl/>
              <w:spacing w:line="360" w:lineRule="auto"/>
              <w:ind w:firstLineChars="200" w:firstLine="600"/>
              <w:jc w:val="right"/>
              <w:rPr>
                <w:rFonts w:ascii="仿宋" w:eastAsia="仿宋" w:hAnsi="仿宋" w:cs="宋体"/>
                <w:kern w:val="0"/>
                <w:sz w:val="30"/>
                <w:szCs w:val="30"/>
              </w:rPr>
            </w:pPr>
            <w:r>
              <w:rPr>
                <w:rFonts w:ascii="仿宋" w:eastAsia="仿宋" w:hAnsi="仿宋" w:cs="宋体" w:hint="eastAsia"/>
                <w:kern w:val="0"/>
                <w:sz w:val="30"/>
                <w:szCs w:val="30"/>
              </w:rPr>
              <w:t>光机电工程与应用博士点</w:t>
            </w:r>
          </w:p>
          <w:p w:rsidR="00100756" w:rsidRPr="00100756" w:rsidRDefault="00100756" w:rsidP="00100756">
            <w:pPr>
              <w:widowControl/>
              <w:wordWrap w:val="0"/>
              <w:spacing w:line="360" w:lineRule="auto"/>
              <w:ind w:firstLineChars="200" w:firstLine="600"/>
              <w:jc w:val="right"/>
              <w:rPr>
                <w:rFonts w:ascii="宋体" w:eastAsia="宋体" w:hAnsi="宋体" w:cs="宋体"/>
                <w:kern w:val="0"/>
                <w:sz w:val="24"/>
                <w:szCs w:val="24"/>
              </w:rPr>
            </w:pPr>
            <w:r w:rsidRPr="00100756">
              <w:rPr>
                <w:rFonts w:ascii="仿宋" w:eastAsia="仿宋" w:hAnsi="仿宋" w:cs="宋体" w:hint="eastAsia"/>
                <w:kern w:val="0"/>
                <w:sz w:val="30"/>
                <w:szCs w:val="30"/>
              </w:rPr>
              <w:t xml:space="preserve">  2016年11月</w:t>
            </w:r>
            <w:r w:rsidR="007268A0">
              <w:rPr>
                <w:rFonts w:ascii="仿宋" w:eastAsia="仿宋" w:hAnsi="仿宋" w:cs="宋体" w:hint="eastAsia"/>
                <w:kern w:val="0"/>
                <w:sz w:val="30"/>
                <w:szCs w:val="30"/>
              </w:rPr>
              <w:t>29</w:t>
            </w:r>
            <w:r w:rsidRPr="00100756">
              <w:rPr>
                <w:rFonts w:ascii="仿宋" w:eastAsia="仿宋" w:hAnsi="仿宋" w:cs="宋体" w:hint="eastAsia"/>
                <w:kern w:val="0"/>
                <w:sz w:val="30"/>
                <w:szCs w:val="30"/>
              </w:rPr>
              <w:t>日</w:t>
            </w:r>
          </w:p>
          <w:p w:rsidR="00100756" w:rsidRPr="00100756" w:rsidRDefault="00100756" w:rsidP="00100756">
            <w:pPr>
              <w:widowControl/>
              <w:spacing w:line="360" w:lineRule="auto"/>
              <w:jc w:val="left"/>
              <w:rPr>
                <w:rFonts w:ascii="宋体" w:eastAsia="宋体" w:hAnsi="宋体" w:cs="宋体"/>
                <w:kern w:val="0"/>
                <w:sz w:val="24"/>
                <w:szCs w:val="24"/>
              </w:rPr>
            </w:pPr>
            <w:r w:rsidRPr="00100756">
              <w:rPr>
                <w:rFonts w:ascii="宋体" w:eastAsia="宋体" w:hAnsi="宋体" w:cs="宋体"/>
                <w:kern w:val="0"/>
                <w:sz w:val="24"/>
                <w:szCs w:val="24"/>
              </w:rPr>
              <w:t> </w:t>
            </w:r>
          </w:p>
          <w:p w:rsidR="00100756" w:rsidRPr="00100756" w:rsidRDefault="00100756" w:rsidP="00100756">
            <w:pPr>
              <w:widowControl/>
              <w:spacing w:line="360" w:lineRule="auto"/>
              <w:jc w:val="left"/>
              <w:rPr>
                <w:rFonts w:ascii="宋体" w:eastAsia="宋体" w:hAnsi="宋体" w:cs="宋体"/>
                <w:kern w:val="0"/>
                <w:sz w:val="24"/>
                <w:szCs w:val="24"/>
              </w:rPr>
            </w:pPr>
            <w:r w:rsidRPr="00100756">
              <w:rPr>
                <w:rFonts w:ascii="宋体" w:eastAsia="宋体" w:hAnsi="宋体" w:cs="宋体"/>
                <w:kern w:val="0"/>
                <w:sz w:val="24"/>
                <w:szCs w:val="24"/>
              </w:rPr>
              <w:t> </w:t>
            </w:r>
          </w:p>
          <w:p w:rsidR="00100756" w:rsidRPr="00100756" w:rsidRDefault="00100756" w:rsidP="00100756">
            <w:pPr>
              <w:widowControl/>
              <w:spacing w:line="360" w:lineRule="auto"/>
              <w:jc w:val="left"/>
              <w:rPr>
                <w:rFonts w:ascii="宋体" w:eastAsia="宋体" w:hAnsi="宋体" w:cs="宋体"/>
                <w:kern w:val="0"/>
                <w:sz w:val="24"/>
                <w:szCs w:val="24"/>
              </w:rPr>
            </w:pPr>
            <w:r w:rsidRPr="00100756">
              <w:rPr>
                <w:rFonts w:ascii="仿宋" w:eastAsia="仿宋" w:hAnsi="仿宋" w:cs="宋体" w:hint="eastAsia"/>
                <w:kern w:val="0"/>
                <w:sz w:val="30"/>
                <w:szCs w:val="30"/>
              </w:rPr>
              <w:t>参考链接：</w:t>
            </w:r>
          </w:p>
          <w:p w:rsidR="00100756" w:rsidRPr="00100756" w:rsidRDefault="00100756" w:rsidP="00100756">
            <w:pPr>
              <w:widowControl/>
              <w:spacing w:line="360" w:lineRule="auto"/>
              <w:jc w:val="left"/>
              <w:rPr>
                <w:rFonts w:ascii="仿宋" w:eastAsia="仿宋" w:hAnsi="仿宋" w:cs="宋体"/>
                <w:kern w:val="0"/>
                <w:sz w:val="30"/>
                <w:szCs w:val="30"/>
              </w:rPr>
            </w:pPr>
            <w:r w:rsidRPr="00100756">
              <w:rPr>
                <w:rFonts w:ascii="仿宋" w:eastAsia="仿宋" w:hAnsi="仿宋" w:cs="宋体" w:hint="eastAsia"/>
                <w:kern w:val="0"/>
                <w:sz w:val="30"/>
                <w:szCs w:val="30"/>
              </w:rPr>
              <w:t>深圳大学2017年博士研究生招生章程及奖助政策:</w:t>
            </w:r>
          </w:p>
          <w:p w:rsidR="00100756" w:rsidRPr="00100756" w:rsidRDefault="00184EBA" w:rsidP="00100756">
            <w:pPr>
              <w:widowControl/>
              <w:spacing w:line="360" w:lineRule="auto"/>
              <w:jc w:val="left"/>
              <w:rPr>
                <w:rFonts w:ascii="仿宋" w:eastAsia="仿宋" w:hAnsi="仿宋" w:cs="宋体"/>
                <w:kern w:val="0"/>
                <w:sz w:val="30"/>
                <w:szCs w:val="30"/>
              </w:rPr>
            </w:pPr>
            <w:hyperlink r:id="rId7" w:history="1">
              <w:r w:rsidR="00100756" w:rsidRPr="00100756">
                <w:rPr>
                  <w:rFonts w:ascii="仿宋" w:eastAsia="仿宋" w:hAnsi="仿宋" w:cs="宋体" w:hint="eastAsia"/>
                  <w:color w:val="800080"/>
                  <w:kern w:val="0"/>
                  <w:sz w:val="30"/>
                  <w:szCs w:val="30"/>
                  <w:u w:val="single"/>
                </w:rPr>
                <w:t>http://zsb.szu.edu.cn/823.html</w:t>
              </w:r>
            </w:hyperlink>
          </w:p>
          <w:p w:rsidR="00100756" w:rsidRPr="00100756" w:rsidRDefault="00100756" w:rsidP="00100756">
            <w:pPr>
              <w:widowControl/>
              <w:spacing w:line="360" w:lineRule="auto"/>
              <w:jc w:val="left"/>
              <w:rPr>
                <w:rFonts w:ascii="仿宋" w:eastAsia="仿宋" w:hAnsi="仿宋" w:cs="宋体"/>
                <w:kern w:val="0"/>
                <w:sz w:val="30"/>
                <w:szCs w:val="30"/>
              </w:rPr>
            </w:pPr>
            <w:r w:rsidRPr="00100756">
              <w:rPr>
                <w:rFonts w:ascii="仿宋" w:eastAsia="仿宋" w:hAnsi="仿宋" w:cs="宋体" w:hint="eastAsia"/>
                <w:kern w:val="0"/>
                <w:sz w:val="30"/>
                <w:szCs w:val="30"/>
              </w:rPr>
              <w:t>深圳大学2017年博士研究生招生专业目录:</w:t>
            </w:r>
          </w:p>
          <w:p w:rsidR="00100756" w:rsidRDefault="00184EBA" w:rsidP="00100756">
            <w:pPr>
              <w:widowControl/>
              <w:spacing w:line="360" w:lineRule="auto"/>
              <w:jc w:val="left"/>
              <w:rPr>
                <w:rFonts w:ascii="仿宋" w:eastAsia="仿宋" w:hAnsi="仿宋" w:cs="宋体"/>
                <w:color w:val="800080"/>
                <w:kern w:val="0"/>
                <w:sz w:val="30"/>
                <w:szCs w:val="30"/>
                <w:u w:val="single"/>
              </w:rPr>
            </w:pPr>
            <w:hyperlink r:id="rId8" w:history="1">
              <w:r w:rsidR="00100756" w:rsidRPr="00100756">
                <w:rPr>
                  <w:rFonts w:ascii="仿宋" w:eastAsia="仿宋" w:hAnsi="仿宋" w:cs="宋体" w:hint="eastAsia"/>
                  <w:color w:val="800080"/>
                  <w:kern w:val="0"/>
                  <w:sz w:val="30"/>
                  <w:szCs w:val="30"/>
                  <w:u w:val="single"/>
                </w:rPr>
                <w:t>http://zsb.szu.edu.cn/822.html</w:t>
              </w:r>
            </w:hyperlink>
          </w:p>
          <w:p w:rsidR="00272F9B" w:rsidRPr="00272F9B" w:rsidRDefault="00272F9B" w:rsidP="00100756">
            <w:pPr>
              <w:widowControl/>
              <w:spacing w:line="360" w:lineRule="auto"/>
              <w:jc w:val="left"/>
              <w:rPr>
                <w:rFonts w:ascii="仿宋" w:eastAsia="仿宋" w:hAnsi="仿宋" w:cs="宋体"/>
                <w:kern w:val="0"/>
                <w:sz w:val="30"/>
                <w:szCs w:val="30"/>
              </w:rPr>
            </w:pPr>
            <w:r w:rsidRPr="00272F9B">
              <w:rPr>
                <w:rFonts w:ascii="仿宋" w:eastAsia="仿宋" w:hAnsi="仿宋" w:cs="宋体"/>
                <w:kern w:val="0"/>
                <w:sz w:val="30"/>
                <w:szCs w:val="30"/>
              </w:rPr>
              <w:t>2017年</w:t>
            </w:r>
            <w:r w:rsidR="00F7230A">
              <w:rPr>
                <w:rFonts w:ascii="仿宋" w:eastAsia="仿宋" w:hAnsi="仿宋" w:cs="宋体" w:hint="eastAsia"/>
                <w:kern w:val="0"/>
                <w:sz w:val="30"/>
                <w:szCs w:val="30"/>
              </w:rPr>
              <w:t>深圳大学</w:t>
            </w:r>
            <w:r w:rsidRPr="00272F9B">
              <w:rPr>
                <w:rFonts w:ascii="仿宋" w:eastAsia="仿宋" w:hAnsi="仿宋" w:cs="宋体"/>
                <w:kern w:val="0"/>
                <w:sz w:val="30"/>
                <w:szCs w:val="30"/>
              </w:rPr>
              <w:t>硕博连读和申请考核博士招生工作实施方案</w:t>
            </w:r>
            <w:r>
              <w:rPr>
                <w:rFonts w:ascii="仿宋" w:eastAsia="仿宋" w:hAnsi="仿宋" w:cs="宋体" w:hint="eastAsia"/>
                <w:kern w:val="0"/>
                <w:sz w:val="30"/>
                <w:szCs w:val="30"/>
              </w:rPr>
              <w:t>:</w:t>
            </w:r>
          </w:p>
          <w:p w:rsidR="00272F9B" w:rsidRPr="00272F9B" w:rsidRDefault="00184EBA" w:rsidP="00100756">
            <w:pPr>
              <w:widowControl/>
              <w:spacing w:line="360" w:lineRule="auto"/>
              <w:jc w:val="left"/>
              <w:rPr>
                <w:rFonts w:ascii="仿宋" w:eastAsia="仿宋" w:hAnsi="仿宋" w:cs="宋体"/>
                <w:color w:val="800080"/>
                <w:kern w:val="0"/>
                <w:sz w:val="30"/>
                <w:szCs w:val="30"/>
                <w:u w:val="single"/>
              </w:rPr>
            </w:pPr>
            <w:hyperlink r:id="rId9" w:history="1">
              <w:r w:rsidR="00272F9B" w:rsidRPr="00272F9B">
                <w:rPr>
                  <w:rFonts w:ascii="仿宋" w:eastAsia="仿宋" w:hAnsi="仿宋" w:cs="宋体"/>
                  <w:color w:val="800080"/>
                  <w:kern w:val="0"/>
                  <w:sz w:val="30"/>
                  <w:szCs w:val="30"/>
                  <w:u w:val="single"/>
                </w:rPr>
                <w:t>http://zsb.szu.edu.cn/833.html</w:t>
              </w:r>
            </w:hyperlink>
          </w:p>
          <w:p w:rsidR="00272F9B" w:rsidRPr="00100756" w:rsidRDefault="00272F9B" w:rsidP="00100756">
            <w:pPr>
              <w:widowControl/>
              <w:spacing w:line="360" w:lineRule="auto"/>
              <w:jc w:val="left"/>
              <w:rPr>
                <w:rFonts w:ascii="仿宋" w:eastAsia="仿宋" w:hAnsi="仿宋" w:cs="宋体"/>
                <w:kern w:val="0"/>
                <w:sz w:val="30"/>
                <w:szCs w:val="30"/>
              </w:rPr>
            </w:pPr>
          </w:p>
        </w:tc>
      </w:tr>
    </w:tbl>
    <w:p w:rsidR="00503652" w:rsidRPr="00100756" w:rsidRDefault="00503652"/>
    <w:sectPr w:rsidR="00503652" w:rsidRPr="00100756" w:rsidSect="00993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BA" w:rsidRDefault="00184EBA" w:rsidP="002B7F21">
      <w:r>
        <w:separator/>
      </w:r>
    </w:p>
  </w:endnote>
  <w:endnote w:type="continuationSeparator" w:id="0">
    <w:p w:rsidR="00184EBA" w:rsidRDefault="00184EBA" w:rsidP="002B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BA" w:rsidRDefault="00184EBA" w:rsidP="002B7F21">
      <w:r>
        <w:separator/>
      </w:r>
    </w:p>
  </w:footnote>
  <w:footnote w:type="continuationSeparator" w:id="0">
    <w:p w:rsidR="00184EBA" w:rsidRDefault="00184EBA" w:rsidP="002B7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F61"/>
    <w:rsid w:val="0003482D"/>
    <w:rsid w:val="00100756"/>
    <w:rsid w:val="001526FB"/>
    <w:rsid w:val="00184EBA"/>
    <w:rsid w:val="001A280A"/>
    <w:rsid w:val="001A4CC9"/>
    <w:rsid w:val="00272F9B"/>
    <w:rsid w:val="002970B7"/>
    <w:rsid w:val="002B7F21"/>
    <w:rsid w:val="003243AE"/>
    <w:rsid w:val="004742AE"/>
    <w:rsid w:val="004E54C8"/>
    <w:rsid w:val="00503652"/>
    <w:rsid w:val="00503D66"/>
    <w:rsid w:val="00515A43"/>
    <w:rsid w:val="0053188D"/>
    <w:rsid w:val="005800C3"/>
    <w:rsid w:val="005B4806"/>
    <w:rsid w:val="005F044C"/>
    <w:rsid w:val="00603007"/>
    <w:rsid w:val="00607BCB"/>
    <w:rsid w:val="00614AA0"/>
    <w:rsid w:val="006248F3"/>
    <w:rsid w:val="006F47D1"/>
    <w:rsid w:val="007268A0"/>
    <w:rsid w:val="0076053A"/>
    <w:rsid w:val="00821359"/>
    <w:rsid w:val="00915C88"/>
    <w:rsid w:val="009930DB"/>
    <w:rsid w:val="00996293"/>
    <w:rsid w:val="009F0BB8"/>
    <w:rsid w:val="00AB3F32"/>
    <w:rsid w:val="00B03F37"/>
    <w:rsid w:val="00DF6F61"/>
    <w:rsid w:val="00E011C4"/>
    <w:rsid w:val="00E57319"/>
    <w:rsid w:val="00EB19AF"/>
    <w:rsid w:val="00F7230A"/>
    <w:rsid w:val="00F72BA9"/>
    <w:rsid w:val="00F9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756"/>
    <w:rPr>
      <w:strike w:val="0"/>
      <w:dstrike w:val="0"/>
      <w:color w:val="000000"/>
      <w:u w:val="none"/>
      <w:effect w:val="none"/>
    </w:rPr>
  </w:style>
  <w:style w:type="paragraph" w:styleId="a4">
    <w:name w:val="header"/>
    <w:basedOn w:val="a"/>
    <w:link w:val="Char"/>
    <w:uiPriority w:val="99"/>
    <w:unhideWhenUsed/>
    <w:rsid w:val="002B7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7F21"/>
    <w:rPr>
      <w:sz w:val="18"/>
      <w:szCs w:val="18"/>
    </w:rPr>
  </w:style>
  <w:style w:type="paragraph" w:styleId="a5">
    <w:name w:val="footer"/>
    <w:basedOn w:val="a"/>
    <w:link w:val="Char0"/>
    <w:uiPriority w:val="99"/>
    <w:unhideWhenUsed/>
    <w:rsid w:val="002B7F21"/>
    <w:pPr>
      <w:tabs>
        <w:tab w:val="center" w:pos="4153"/>
        <w:tab w:val="right" w:pos="8306"/>
      </w:tabs>
      <w:snapToGrid w:val="0"/>
      <w:jc w:val="left"/>
    </w:pPr>
    <w:rPr>
      <w:sz w:val="18"/>
      <w:szCs w:val="18"/>
    </w:rPr>
  </w:style>
  <w:style w:type="character" w:customStyle="1" w:styleId="Char0">
    <w:name w:val="页脚 Char"/>
    <w:basedOn w:val="a0"/>
    <w:link w:val="a5"/>
    <w:uiPriority w:val="99"/>
    <w:rsid w:val="002B7F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756"/>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sb.szu.edu.cn/822.html" TargetMode="External"/><Relationship Id="rId3" Type="http://schemas.openxmlformats.org/officeDocument/2006/relationships/settings" Target="settings.xml"/><Relationship Id="rId7" Type="http://schemas.openxmlformats.org/officeDocument/2006/relationships/hyperlink" Target="http://zsb.szu.edu.cn/82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sb.szu.edu.cn/8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392</Words>
  <Characters>2240</Characters>
  <Application>Microsoft Office Word</Application>
  <DocSecurity>0</DocSecurity>
  <Lines>18</Lines>
  <Paragraphs>5</Paragraphs>
  <ScaleCrop>false</ScaleCrop>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dc:creator>
  <cp:keywords/>
  <dc:description/>
  <cp:lastModifiedBy>xing</cp:lastModifiedBy>
  <cp:revision>35</cp:revision>
  <dcterms:created xsi:type="dcterms:W3CDTF">2016-11-29T06:30:00Z</dcterms:created>
  <dcterms:modified xsi:type="dcterms:W3CDTF">2016-12-01T03:44:00Z</dcterms:modified>
</cp:coreProperties>
</file>